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944" w:rsidRPr="00977F33" w:rsidRDefault="000C1944" w:rsidP="000C1944">
      <w:pPr>
        <w:spacing w:line="349" w:lineRule="exact"/>
        <w:rPr>
          <w:rFonts w:ascii="Times New Roman" w:eastAsia="Times New Roman" w:hAnsi="Times New Roman" w:cs="Times New Roman"/>
          <w:sz w:val="4"/>
          <w:szCs w:val="4"/>
        </w:rPr>
      </w:pPr>
    </w:p>
    <w:p w:rsidR="000C1944" w:rsidRPr="00D329C7" w:rsidRDefault="000C1944" w:rsidP="000C1944">
      <w:pPr>
        <w:ind w:left="600"/>
        <w:jc w:val="center"/>
        <w:outlineLvl w:val="0"/>
        <w:rPr>
          <w:rFonts w:ascii="Bookman Old Style" w:hAnsi="Bookman Old Style"/>
          <w:b/>
          <w:color w:val="FFFFFF" w:themeColor="background1"/>
        </w:rPr>
      </w:pPr>
      <w:r>
        <w:rPr>
          <w:rFonts w:ascii="Bookman Old Style" w:hAnsi="Bookman Old Style"/>
          <w:b/>
          <w:noProof/>
          <w:color w:val="FFFFFF" w:themeColor="background1"/>
        </w:rPr>
        <w:pict>
          <v:rect id="_x0000_s1026" style="position:absolute;left:0;text-align:left;margin-left:320.3pt;margin-top:3.15pt;width:86.25pt;height:65.7pt;z-index:251661312" stroked="f">
            <v:textbox style="mso-next-textbox:#_x0000_s1026">
              <w:txbxContent>
                <w:p w:rsidR="000C1944" w:rsidRDefault="000C1944" w:rsidP="000C1944">
                  <w:r>
                    <w:rPr>
                      <w:noProof/>
                    </w:rPr>
                    <w:drawing>
                      <wp:inline distT="0" distB="0" distL="0" distR="0">
                        <wp:extent cx="729095" cy="807523"/>
                        <wp:effectExtent l="19050" t="0" r="0" b="0"/>
                        <wp:docPr id="9" name="Picture 5" descr="D:\alim\JURNAL PENGABDIAN\journalThumbnail_en_U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:\alim\JURNAL PENGABDIAN\journalThumbnail_en_U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1793" cy="8105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Bookman Old Style" w:hAnsi="Bookman Old Style"/>
          <w:b/>
          <w:noProof/>
          <w:color w:val="FFFFFF" w:themeColor="background1"/>
        </w:rPr>
        <w:pict>
          <v:rect id="_x0000_s1027" style="position:absolute;left:0;text-align:left;margin-left:75.95pt;margin-top:3.15pt;width:256.9pt;height:65.7pt;z-index:251662336" stroked="f">
            <v:textbox style="mso-next-textbox:#_x0000_s1027">
              <w:txbxContent>
                <w:p w:rsidR="000C1944" w:rsidRDefault="000C1944" w:rsidP="000C1944">
                  <w:pPr>
                    <w:ind w:left="-142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724150" cy="698589"/>
                        <wp:effectExtent l="304800" t="19050" r="19050" b="234861"/>
                        <wp:docPr id="7" name="Picture 4" descr="D:\alim\JURNAL PENGABDIAN\COVER PENGABDIA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D:\alim\JURNAL PENGABDIAN\COVER PENGABDIA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t="8929" r="13658" b="5714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32340" cy="700689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149987" dist="250190" dir="8460000" algn="ctr">
                                    <a:srgbClr val="000000">
                                      <a:alpha val="28000"/>
                                    </a:srgbClr>
                                  </a:outerShdw>
                                  <a:softEdge rad="112500"/>
                                </a:effectLst>
                                <a:scene3d>
                                  <a:camera prst="orthographicFront">
                                    <a:rot lat="0" lon="0" rev="0"/>
                                  </a:camera>
                                  <a:lightRig rig="contrasting" dir="t">
                                    <a:rot lat="0" lon="0" rev="1500000"/>
                                  </a:lightRig>
                                </a:scene3d>
                                <a:sp3d prstMaterial="metal">
                                  <a:bevelT w="88900" h="88900"/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Bookman Old Style" w:hAnsi="Bookman Old Style"/>
          <w:b/>
          <w:noProof/>
          <w:color w:val="FFFFFF" w:themeColor="background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-60325</wp:posOffset>
            </wp:positionV>
            <wp:extent cx="1336040" cy="954405"/>
            <wp:effectExtent l="19050" t="0" r="0" b="0"/>
            <wp:wrapNone/>
            <wp:docPr id="6" name="Picture 5" descr="E:\2019 U N I M E N\Logo UNIMEN\Logo Ok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9 U N I M E N\Logo UNIMEN\Logo Oke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329C7">
        <w:rPr>
          <w:rFonts w:ascii="Bookman Old Style" w:hAnsi="Bookman Old Style"/>
          <w:b/>
          <w:color w:val="FFFFFF" w:themeColor="background1"/>
        </w:rPr>
        <w:t>MAJELIS DIKTI DAN LITBANG PIMPINAN PUSAT MUHAMMADIYAH</w:t>
      </w:r>
    </w:p>
    <w:p w:rsidR="000C1944" w:rsidRPr="00D329C7" w:rsidRDefault="000C1944" w:rsidP="000C1944">
      <w:pPr>
        <w:ind w:left="600"/>
        <w:jc w:val="center"/>
        <w:outlineLvl w:val="0"/>
        <w:rPr>
          <w:rFonts w:ascii="Bookman Old Style" w:hAnsi="Bookman Old Style"/>
          <w:b/>
          <w:color w:val="FFFFFF" w:themeColor="background1"/>
          <w:sz w:val="31"/>
          <w:szCs w:val="31"/>
        </w:rPr>
      </w:pPr>
      <w:r w:rsidRPr="00D329C7">
        <w:rPr>
          <w:rFonts w:ascii="Bookman Old Style" w:hAnsi="Bookman Old Style"/>
          <w:b/>
          <w:color w:val="FFFFFF" w:themeColor="background1"/>
          <w:sz w:val="31"/>
          <w:szCs w:val="31"/>
        </w:rPr>
        <w:t>SITAS MUHAMMADIYAH ENREKANG</w:t>
      </w:r>
    </w:p>
    <w:p w:rsidR="000C1944" w:rsidRPr="000C1944" w:rsidRDefault="000C1944" w:rsidP="000C1944">
      <w:pPr>
        <w:ind w:left="600"/>
        <w:jc w:val="center"/>
        <w:outlineLvl w:val="0"/>
        <w:rPr>
          <w:rFonts w:ascii="Bookman Old Style" w:hAnsi="Bookman Old Style"/>
          <w:b/>
          <w:color w:val="FFFFFF" w:themeColor="background1"/>
          <w:sz w:val="36"/>
          <w:szCs w:val="36"/>
        </w:rPr>
      </w:pPr>
      <w:r w:rsidRPr="008343E9">
        <w:rPr>
          <w:rFonts w:ascii="Bookman Old Style" w:hAnsi="Bookman Old Style" w:cs="Times New Roman"/>
          <w:b/>
          <w:bCs/>
          <w:noProof/>
          <w:sz w:val="8"/>
          <w:szCs w:val="18"/>
          <w:lang w:val="en-GB" w:eastAsia="en-GB"/>
        </w:rPr>
        <w:pict>
          <v:group id="Group 1" o:spid="_x0000_s1028" style="position:absolute;left:0;text-align:left;margin-left:-.15pt;margin-top:17.7pt;width:396.75pt;height:27.15pt;z-index:251663360" coordorigin="1428,2713" coordsize="9387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">
            <v:line id="Line 2" o:spid="_x0000_s1029" style="position:absolute;visibility:visible" from="1428,3056" to="10815,3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DH0sMAAADaAAAADwAAAGRycy9kb3ducmV2LnhtbESPW2sCMRCF3wv+hzBC32riQktdjaKW&#10;gqUU8QK+Dptxd3UzWZKo2/76Rij08XAuH2cy62wjruRD7VjDcKBAEBfO1Fxq2O/en15BhIhssHFM&#10;Gr4pwGzae5hgbtyNN3TdxlKkEQ45aqhibHMpQ1GRxTBwLXHyjs5bjEn6UhqPtzRuG5kp9SIt1pwI&#10;Fba0rKg4by/2Dnk+ri4H9ekXo6+PtepO/id70/qx383HICJ18T/8114ZDRncr6QbIK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8wx9LDAAAA2gAAAA8AAAAAAAAAAAAA&#10;AAAAoQIAAGRycy9kb3ducmV2LnhtbFBLBQYAAAAABAAEAPkAAACRAwAAAAA=&#10;" strokecolor="#70ad47 [3209]" strokeweight="5pt">
              <v:stroke linestyle="thickThin"/>
              <v:shadow on="t" type="double" color="#868686" opacity=".5" color2="shadow add(102)" offset="-3pt,-3pt" offset2="-6pt,-6pt"/>
            </v:lin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30" type="#_x0000_t32" style="position:absolute;left:1428;top:2713;width:938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>
              <v:shadow on="t" opacity=".5" offset="-6pt,-6pt"/>
            </v:shape>
          </v:group>
        </w:pict>
      </w:r>
      <w:r w:rsidRPr="00D329C7">
        <w:rPr>
          <w:rFonts w:ascii="Bookman Old Style" w:hAnsi="Bookman Old Style"/>
          <w:b/>
          <w:color w:val="FFFFFF" w:themeColor="background1"/>
        </w:rPr>
        <w:t>SK Mendikbud RI Nomor: 300/M/2020, 19 Februari 2020</w:t>
      </w:r>
    </w:p>
    <w:p w:rsidR="000C1944" w:rsidRPr="004808DA" w:rsidRDefault="000C1944" w:rsidP="000C1944">
      <w:pPr>
        <w:jc w:val="center"/>
        <w:rPr>
          <w:rFonts w:ascii="Constantia" w:eastAsia="Times New Roman" w:hAnsi="Constantia"/>
          <w:b/>
          <w:sz w:val="24"/>
          <w:szCs w:val="24"/>
        </w:rPr>
      </w:pPr>
      <w:r w:rsidRPr="004808DA">
        <w:rPr>
          <w:rFonts w:ascii="Constantia" w:hAnsi="Constantia" w:cs="Arial"/>
          <w:b/>
          <w:color w:val="421077"/>
          <w:sz w:val="24"/>
          <w:szCs w:val="24"/>
          <w:shd w:val="clear" w:color="auto" w:fill="EEEEEE"/>
        </w:rPr>
        <w:t xml:space="preserve">Volume 1  Nomor  1 (2020)  ISSN Online : </w:t>
      </w:r>
      <w:r>
        <w:rPr>
          <w:rFonts w:ascii="Constantia" w:hAnsi="Constantia" w:cs="Arial"/>
          <w:b/>
          <w:color w:val="421077"/>
          <w:sz w:val="24"/>
          <w:szCs w:val="24"/>
          <w:shd w:val="clear" w:color="auto" w:fill="EEEEEE"/>
        </w:rPr>
        <w:t>2716-4225</w:t>
      </w:r>
    </w:p>
    <w:p w:rsidR="000C1944" w:rsidRDefault="000C1944" w:rsidP="000C1944">
      <w:pPr>
        <w:rPr>
          <w:rFonts w:ascii="Times New Roman" w:hAnsi="Times New Roman" w:cs="Times New Roman"/>
          <w:b/>
          <w:sz w:val="24"/>
          <w:szCs w:val="24"/>
        </w:rPr>
      </w:pPr>
    </w:p>
    <w:p w:rsidR="00B960AC" w:rsidRDefault="00E94D66" w:rsidP="00E94D6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MENINGKATKAN MOTIVASI BELAJAR BAHASA INGGRIS ANAK USIA DINI DI KABUPATEN ENREKANG MELALUI KEGIATAN </w:t>
      </w:r>
      <w:r w:rsidRPr="00D70955">
        <w:rPr>
          <w:rFonts w:ascii="Times New Roman" w:hAnsi="Times New Roman" w:cs="Times New Roman"/>
          <w:b/>
          <w:i/>
          <w:sz w:val="24"/>
          <w:szCs w:val="24"/>
        </w:rPr>
        <w:t>OUTBOND</w:t>
      </w:r>
    </w:p>
    <w:p w:rsidR="00E94D66" w:rsidRDefault="00E94D66" w:rsidP="00E94D6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94D66" w:rsidRPr="002A1468" w:rsidRDefault="00E94D66" w:rsidP="00E94D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1468">
        <w:rPr>
          <w:rFonts w:ascii="Times New Roman" w:hAnsi="Times New Roman" w:cs="Times New Roman"/>
          <w:sz w:val="24"/>
          <w:szCs w:val="24"/>
        </w:rPr>
        <w:t>Ita</w:t>
      </w:r>
      <w:r w:rsidR="008326D6">
        <w:rPr>
          <w:rFonts w:ascii="Times New Roman" w:hAnsi="Times New Roman" w:cs="Times New Roman"/>
          <w:sz w:val="24"/>
          <w:szCs w:val="24"/>
        </w:rPr>
        <w:t xml:space="preserve"> </w:t>
      </w:r>
      <w:r w:rsidRPr="002A1468">
        <w:rPr>
          <w:rFonts w:ascii="Times New Roman" w:hAnsi="Times New Roman" w:cs="Times New Roman"/>
          <w:sz w:val="24"/>
          <w:szCs w:val="24"/>
        </w:rPr>
        <w:t>Sarmita</w:t>
      </w:r>
      <w:r w:rsidR="008326D6">
        <w:rPr>
          <w:rFonts w:ascii="Times New Roman" w:hAnsi="Times New Roman" w:cs="Times New Roman"/>
          <w:sz w:val="24"/>
          <w:szCs w:val="24"/>
        </w:rPr>
        <w:t xml:space="preserve"> </w:t>
      </w:r>
      <w:r w:rsidRPr="002A1468">
        <w:rPr>
          <w:rFonts w:ascii="Times New Roman" w:hAnsi="Times New Roman" w:cs="Times New Roman"/>
          <w:sz w:val="24"/>
          <w:szCs w:val="24"/>
        </w:rPr>
        <w:t>Samad</w:t>
      </w:r>
    </w:p>
    <w:p w:rsidR="00E94D66" w:rsidRDefault="00E94D66" w:rsidP="00E94D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1468">
        <w:rPr>
          <w:rFonts w:ascii="Times New Roman" w:hAnsi="Times New Roman" w:cs="Times New Roman"/>
          <w:sz w:val="24"/>
          <w:szCs w:val="24"/>
        </w:rPr>
        <w:t>Umiyati</w:t>
      </w:r>
      <w:r w:rsidR="008326D6">
        <w:rPr>
          <w:rFonts w:ascii="Times New Roman" w:hAnsi="Times New Roman" w:cs="Times New Roman"/>
          <w:sz w:val="24"/>
          <w:szCs w:val="24"/>
        </w:rPr>
        <w:t xml:space="preserve"> </w:t>
      </w:r>
      <w:r w:rsidRPr="002A1468">
        <w:rPr>
          <w:rFonts w:ascii="Times New Roman" w:hAnsi="Times New Roman" w:cs="Times New Roman"/>
          <w:sz w:val="24"/>
          <w:szCs w:val="24"/>
        </w:rPr>
        <w:t>Jabri</w:t>
      </w:r>
    </w:p>
    <w:p w:rsidR="00E94D66" w:rsidRDefault="00E94D66" w:rsidP="00E94D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1468">
        <w:rPr>
          <w:rFonts w:ascii="Times New Roman" w:hAnsi="Times New Roman" w:cs="Times New Roman"/>
          <w:sz w:val="24"/>
          <w:szCs w:val="24"/>
        </w:rPr>
        <w:t>Mustakim</w:t>
      </w:r>
    </w:p>
    <w:p w:rsidR="00E94D66" w:rsidRDefault="00E94D66" w:rsidP="00E94D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14C6" w:rsidRDefault="00C014C6" w:rsidP="00E94D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Education Department/ UniversitasMuhammadiyahEnrekang</w:t>
      </w:r>
    </w:p>
    <w:p w:rsidR="00C014C6" w:rsidRDefault="00C014C6" w:rsidP="00E94D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4D66" w:rsidRPr="00E94D66" w:rsidRDefault="00E94D66" w:rsidP="00E94D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D66">
        <w:rPr>
          <w:rFonts w:ascii="Times New Roman" w:hAnsi="Times New Roman" w:cs="Times New Roman"/>
          <w:sz w:val="24"/>
          <w:szCs w:val="24"/>
        </w:rPr>
        <w:t xml:space="preserve">KorespondensiPenulis: </w:t>
      </w:r>
    </w:p>
    <w:p w:rsidR="00E94D66" w:rsidRPr="00E94D66" w:rsidRDefault="00E94D66" w:rsidP="00E94D66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D66">
        <w:rPr>
          <w:rFonts w:ascii="Times New Roman" w:hAnsi="Times New Roman" w:cs="Times New Roman"/>
          <w:color w:val="000000"/>
          <w:sz w:val="24"/>
          <w:szCs w:val="24"/>
        </w:rPr>
        <w:t>Nama</w:t>
      </w:r>
      <w:r w:rsidRPr="00E94D66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 w:rsidRPr="00E94D66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 w:rsidRPr="00E94D66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>:</w:t>
      </w:r>
      <w:r w:rsidRPr="00E94D66">
        <w:rPr>
          <w:rFonts w:ascii="Times New Roman" w:hAnsi="Times New Roman" w:cs="Times New Roman"/>
          <w:color w:val="000000"/>
          <w:sz w:val="24"/>
          <w:szCs w:val="24"/>
        </w:rPr>
        <w:t>Ita</w:t>
      </w:r>
      <w:r w:rsidR="008326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4D66">
        <w:rPr>
          <w:rFonts w:ascii="Times New Roman" w:hAnsi="Times New Roman" w:cs="Times New Roman"/>
          <w:color w:val="000000"/>
          <w:sz w:val="24"/>
          <w:szCs w:val="24"/>
        </w:rPr>
        <w:t>Sarmita</w:t>
      </w:r>
      <w:r w:rsidR="008326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4D66">
        <w:rPr>
          <w:rFonts w:ascii="Times New Roman" w:hAnsi="Times New Roman" w:cs="Times New Roman"/>
          <w:color w:val="000000"/>
          <w:sz w:val="24"/>
          <w:szCs w:val="24"/>
        </w:rPr>
        <w:t>Samad, S. Pd., M. Pd.</w:t>
      </w:r>
    </w:p>
    <w:p w:rsidR="00E94D66" w:rsidRPr="00E94D66" w:rsidRDefault="00E94D66" w:rsidP="00E94D66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D66">
        <w:rPr>
          <w:rFonts w:ascii="Times New Roman" w:hAnsi="Times New Roman" w:cs="Times New Roman"/>
          <w:color w:val="000000"/>
          <w:sz w:val="24"/>
          <w:szCs w:val="24"/>
        </w:rPr>
        <w:t>Alamatlengkap</w:t>
      </w:r>
      <w:r w:rsidRPr="00E94D66">
        <w:rPr>
          <w:rFonts w:ascii="Times New Roman" w:hAnsi="Times New Roman" w:cs="Times New Roman"/>
          <w:color w:val="000000"/>
          <w:sz w:val="24"/>
          <w:szCs w:val="24"/>
        </w:rPr>
        <w:tab/>
        <w:t>: Jl. Pahlawan No. 48 Talaga, Enrekang</w:t>
      </w:r>
    </w:p>
    <w:p w:rsidR="00E94D66" w:rsidRPr="00E94D66" w:rsidRDefault="00E94D66" w:rsidP="00E94D66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D66">
        <w:rPr>
          <w:rFonts w:ascii="Times New Roman" w:hAnsi="Times New Roman" w:cs="Times New Roman"/>
          <w:color w:val="000000"/>
          <w:sz w:val="24"/>
          <w:szCs w:val="24"/>
        </w:rPr>
        <w:t>No. Tlp/HP</w:t>
      </w:r>
      <w:r w:rsidRPr="00E94D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94D66">
        <w:rPr>
          <w:rFonts w:ascii="Times New Roman" w:hAnsi="Times New Roman" w:cs="Times New Roman"/>
          <w:color w:val="000000"/>
          <w:sz w:val="24"/>
          <w:szCs w:val="24"/>
        </w:rPr>
        <w:tab/>
        <w:t>: 085397727468</w:t>
      </w:r>
    </w:p>
    <w:p w:rsidR="00E94D66" w:rsidRDefault="00E94D66" w:rsidP="00E94D66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E94D66">
        <w:rPr>
          <w:rFonts w:ascii="Times New Roman" w:hAnsi="Times New Roman" w:cs="Times New Roman"/>
          <w:color w:val="000000"/>
          <w:sz w:val="24"/>
          <w:szCs w:val="24"/>
        </w:rPr>
        <w:t>E-mail</w:t>
      </w:r>
      <w:r w:rsidRPr="00E94D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94D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94D66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>:</w:t>
      </w:r>
      <w:hyperlink r:id="rId10" w:history="1">
        <w:r w:rsidRPr="00E94D66">
          <w:rPr>
            <w:rStyle w:val="Hyperlink"/>
            <w:rFonts w:ascii="Times New Roman" w:hAnsi="Times New Roman" w:cs="Times New Roman"/>
            <w:sz w:val="24"/>
            <w:szCs w:val="24"/>
          </w:rPr>
          <w:t>itaneverendita@gmail.com</w:t>
        </w:r>
      </w:hyperlink>
    </w:p>
    <w:p w:rsidR="00E94D66" w:rsidRDefault="00E94D66" w:rsidP="00E94D66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E94D66" w:rsidRPr="0004154D" w:rsidRDefault="00E94D66" w:rsidP="00E94D66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Abstrak</w:t>
      </w:r>
    </w:p>
    <w:p w:rsidR="004B3765" w:rsidRDefault="00E94D66" w:rsidP="008326D6">
      <w:pPr>
        <w:jc w:val="both"/>
        <w:rPr>
          <w:rFonts w:ascii="Times New Roman" w:hAnsi="Times New Roman" w:cs="Times New Roman"/>
        </w:rPr>
      </w:pPr>
      <w:r w:rsidRPr="0004154D">
        <w:rPr>
          <w:rFonts w:ascii="Times New Roman" w:hAnsi="Times New Roman" w:cs="Times New Roman"/>
        </w:rPr>
        <w:t>Program peningkatan</w:t>
      </w:r>
      <w:r w:rsidR="00832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motivasi</w:t>
      </w:r>
      <w:r w:rsidR="00832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belajar</w:t>
      </w:r>
      <w:r w:rsidR="00832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Bahasa</w:t>
      </w:r>
      <w:r w:rsidR="00832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Inggris</w:t>
      </w:r>
      <w:r w:rsidR="00832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anak</w:t>
      </w:r>
      <w:r w:rsidR="00832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usia</w:t>
      </w:r>
      <w:r w:rsidR="00832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dini di Kabupaten</w:t>
      </w:r>
      <w:r w:rsidR="00832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Enrekang</w:t>
      </w:r>
      <w:r w:rsidR="00832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melalui</w:t>
      </w:r>
      <w:r w:rsidR="00832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kegiatan</w:t>
      </w:r>
      <w:r w:rsidR="00832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outbond</w:t>
      </w:r>
      <w:r w:rsidR="00832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dilaksanakan di Lapangan Abu Bakar</w:t>
      </w:r>
      <w:r w:rsidR="00832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Lambogo</w:t>
      </w:r>
      <w:r w:rsidR="00832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Enrekang. Tujuan</w:t>
      </w:r>
      <w:r w:rsidR="00832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dari program iniadalah</w:t>
      </w:r>
      <w:r w:rsidR="00832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untuk</w:t>
      </w:r>
      <w:r w:rsidR="00832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memotivasi</w:t>
      </w:r>
      <w:r w:rsidR="00832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anak-anak di Kab. Enrekang agar sejak</w:t>
      </w:r>
      <w:r w:rsidR="00832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dini</w:t>
      </w:r>
      <w:r w:rsidR="00832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tertarik</w:t>
      </w:r>
      <w:r w:rsidR="00832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untuk</w:t>
      </w:r>
      <w:r w:rsidR="00832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belajar</w:t>
      </w:r>
      <w:r w:rsidR="00832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Bahasa</w:t>
      </w:r>
      <w:r w:rsidR="00832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Inggris. Peserta</w:t>
      </w:r>
      <w:r w:rsidR="00832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pengabdian</w:t>
      </w:r>
      <w:r w:rsidR="00832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ini</w:t>
      </w:r>
      <w:r w:rsidR="00832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adalah</w:t>
      </w:r>
      <w:r w:rsidR="00832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siswa</w:t>
      </w:r>
      <w:r w:rsidR="00832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tingkat</w:t>
      </w:r>
      <w:r w:rsidR="00832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pemula yang tergabung</w:t>
      </w:r>
      <w:r w:rsidR="00832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dalam</w:t>
      </w:r>
      <w:r w:rsidR="00832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Kursus</w:t>
      </w:r>
      <w:r w:rsidR="00832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bahasa</w:t>
      </w:r>
      <w:r w:rsidR="00832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Inggris yang diselenggarakan</w:t>
      </w:r>
      <w:r w:rsidR="00832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oleh</w:t>
      </w:r>
      <w:r w:rsidR="00832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Lembaga</w:t>
      </w:r>
      <w:r w:rsidR="008326D6">
        <w:rPr>
          <w:rFonts w:ascii="Times New Roman" w:hAnsi="Times New Roman" w:cs="Times New Roman"/>
        </w:rPr>
        <w:t xml:space="preserve"> </w:t>
      </w:r>
      <w:r w:rsidRPr="00E94D66">
        <w:rPr>
          <w:rFonts w:ascii="Times New Roman" w:hAnsi="Times New Roman" w:cs="Times New Roman"/>
          <w:i/>
        </w:rPr>
        <w:t>English House</w:t>
      </w:r>
      <w:r>
        <w:rPr>
          <w:rFonts w:ascii="Times New Roman" w:hAnsi="Times New Roman" w:cs="Times New Roman"/>
        </w:rPr>
        <w:t>.</w:t>
      </w:r>
      <w:r w:rsidR="008326D6">
        <w:rPr>
          <w:rFonts w:ascii="Times New Roman" w:hAnsi="Times New Roman" w:cs="Times New Roman"/>
        </w:rPr>
        <w:t xml:space="preserve"> </w:t>
      </w:r>
      <w:r w:rsidR="004B3765">
        <w:rPr>
          <w:rFonts w:ascii="Times New Roman" w:hAnsi="Times New Roman" w:cs="Times New Roman"/>
        </w:rPr>
        <w:t>Kegiatan</w:t>
      </w:r>
      <w:r w:rsidR="008326D6">
        <w:rPr>
          <w:rFonts w:ascii="Times New Roman" w:hAnsi="Times New Roman" w:cs="Times New Roman"/>
        </w:rPr>
        <w:t xml:space="preserve"> </w:t>
      </w:r>
      <w:r w:rsidR="004B3765">
        <w:rPr>
          <w:rFonts w:ascii="Times New Roman" w:hAnsi="Times New Roman" w:cs="Times New Roman"/>
        </w:rPr>
        <w:t>ini</w:t>
      </w:r>
      <w:r w:rsidR="008326D6">
        <w:rPr>
          <w:rFonts w:ascii="Times New Roman" w:hAnsi="Times New Roman" w:cs="Times New Roman"/>
        </w:rPr>
        <w:t xml:space="preserve"> </w:t>
      </w:r>
      <w:r w:rsidR="004B3765">
        <w:rPr>
          <w:rFonts w:ascii="Times New Roman" w:hAnsi="Times New Roman" w:cs="Times New Roman"/>
        </w:rPr>
        <w:t>berlangsung</w:t>
      </w:r>
      <w:r w:rsidR="008326D6">
        <w:rPr>
          <w:rFonts w:ascii="Times New Roman" w:hAnsi="Times New Roman" w:cs="Times New Roman"/>
        </w:rPr>
        <w:t xml:space="preserve"> </w:t>
      </w:r>
      <w:r w:rsidR="004B3765">
        <w:rPr>
          <w:rFonts w:ascii="Times New Roman" w:hAnsi="Times New Roman" w:cs="Times New Roman"/>
        </w:rPr>
        <w:t>selama 1 hari. Kegiatan</w:t>
      </w:r>
      <w:r w:rsidR="008326D6">
        <w:rPr>
          <w:rFonts w:ascii="Times New Roman" w:hAnsi="Times New Roman" w:cs="Times New Roman"/>
        </w:rPr>
        <w:t xml:space="preserve"> </w:t>
      </w:r>
      <w:r w:rsidR="004B3765">
        <w:rPr>
          <w:rFonts w:ascii="Times New Roman" w:hAnsi="Times New Roman" w:cs="Times New Roman"/>
        </w:rPr>
        <w:t>ini</w:t>
      </w:r>
      <w:r w:rsidR="008326D6">
        <w:rPr>
          <w:rFonts w:ascii="Times New Roman" w:hAnsi="Times New Roman" w:cs="Times New Roman"/>
        </w:rPr>
        <w:t xml:space="preserve"> </w:t>
      </w:r>
      <w:r w:rsidR="004B3765">
        <w:rPr>
          <w:rFonts w:ascii="Times New Roman" w:hAnsi="Times New Roman" w:cs="Times New Roman"/>
        </w:rPr>
        <w:t>memberikan</w:t>
      </w:r>
      <w:r w:rsidR="008326D6">
        <w:rPr>
          <w:rFonts w:ascii="Times New Roman" w:hAnsi="Times New Roman" w:cs="Times New Roman"/>
        </w:rPr>
        <w:t xml:space="preserve"> </w:t>
      </w:r>
      <w:r w:rsidR="004B3765">
        <w:rPr>
          <w:rFonts w:ascii="Times New Roman" w:hAnsi="Times New Roman" w:cs="Times New Roman"/>
        </w:rPr>
        <w:t>dampak</w:t>
      </w:r>
      <w:r w:rsidR="008326D6">
        <w:rPr>
          <w:rFonts w:ascii="Times New Roman" w:hAnsi="Times New Roman" w:cs="Times New Roman"/>
        </w:rPr>
        <w:t xml:space="preserve"> </w:t>
      </w:r>
      <w:r w:rsidR="004B3765">
        <w:rPr>
          <w:rFonts w:ascii="Times New Roman" w:hAnsi="Times New Roman" w:cs="Times New Roman"/>
        </w:rPr>
        <w:t>positif</w:t>
      </w:r>
      <w:r w:rsidR="008326D6">
        <w:rPr>
          <w:rFonts w:ascii="Times New Roman" w:hAnsi="Times New Roman" w:cs="Times New Roman"/>
        </w:rPr>
        <w:t xml:space="preserve"> </w:t>
      </w:r>
      <w:r w:rsidR="004B3765">
        <w:rPr>
          <w:rFonts w:ascii="Times New Roman" w:hAnsi="Times New Roman" w:cs="Times New Roman"/>
        </w:rPr>
        <w:t>bagi</w:t>
      </w:r>
      <w:r w:rsidR="008326D6">
        <w:rPr>
          <w:rFonts w:ascii="Times New Roman" w:hAnsi="Times New Roman" w:cs="Times New Roman"/>
        </w:rPr>
        <w:t xml:space="preserve"> </w:t>
      </w:r>
      <w:r w:rsidR="004B3765">
        <w:rPr>
          <w:rFonts w:ascii="Times New Roman" w:hAnsi="Times New Roman" w:cs="Times New Roman"/>
        </w:rPr>
        <w:t>peserta</w:t>
      </w:r>
      <w:r w:rsidR="008326D6">
        <w:rPr>
          <w:rFonts w:ascii="Times New Roman" w:hAnsi="Times New Roman" w:cs="Times New Roman"/>
        </w:rPr>
        <w:t xml:space="preserve"> </w:t>
      </w:r>
      <w:r w:rsidR="004B3765">
        <w:rPr>
          <w:rFonts w:ascii="Times New Roman" w:hAnsi="Times New Roman" w:cs="Times New Roman"/>
        </w:rPr>
        <w:t>dalam</w:t>
      </w:r>
      <w:r w:rsidR="008326D6">
        <w:rPr>
          <w:rFonts w:ascii="Times New Roman" w:hAnsi="Times New Roman" w:cs="Times New Roman"/>
        </w:rPr>
        <w:t xml:space="preserve"> </w:t>
      </w:r>
      <w:r w:rsidR="004B3765">
        <w:rPr>
          <w:rFonts w:ascii="Times New Roman" w:hAnsi="Times New Roman" w:cs="Times New Roman"/>
        </w:rPr>
        <w:t>hal</w:t>
      </w:r>
      <w:r w:rsidR="008326D6">
        <w:rPr>
          <w:rFonts w:ascii="Times New Roman" w:hAnsi="Times New Roman" w:cs="Times New Roman"/>
        </w:rPr>
        <w:t xml:space="preserve"> </w:t>
      </w:r>
      <w:r w:rsidR="004B3765">
        <w:rPr>
          <w:rFonts w:ascii="Times New Roman" w:hAnsi="Times New Roman" w:cs="Times New Roman"/>
        </w:rPr>
        <w:t>meningkatnya</w:t>
      </w:r>
      <w:r w:rsidR="008326D6">
        <w:rPr>
          <w:rFonts w:ascii="Times New Roman" w:hAnsi="Times New Roman" w:cs="Times New Roman"/>
        </w:rPr>
        <w:t xml:space="preserve"> </w:t>
      </w:r>
      <w:r w:rsidR="004B3765">
        <w:rPr>
          <w:rFonts w:ascii="Times New Roman" w:hAnsi="Times New Roman" w:cs="Times New Roman"/>
        </w:rPr>
        <w:t>motivasi</w:t>
      </w:r>
      <w:r w:rsidR="008326D6">
        <w:rPr>
          <w:rFonts w:ascii="Times New Roman" w:hAnsi="Times New Roman" w:cs="Times New Roman"/>
        </w:rPr>
        <w:t xml:space="preserve"> </w:t>
      </w:r>
      <w:r w:rsidR="004B3765">
        <w:rPr>
          <w:rFonts w:ascii="Times New Roman" w:hAnsi="Times New Roman" w:cs="Times New Roman"/>
        </w:rPr>
        <w:t>mereka</w:t>
      </w:r>
      <w:r w:rsidR="008326D6">
        <w:rPr>
          <w:rFonts w:ascii="Times New Roman" w:hAnsi="Times New Roman" w:cs="Times New Roman"/>
        </w:rPr>
        <w:t xml:space="preserve"> </w:t>
      </w:r>
      <w:r w:rsidR="004B3765">
        <w:rPr>
          <w:rFonts w:ascii="Times New Roman" w:hAnsi="Times New Roman" w:cs="Times New Roman"/>
        </w:rPr>
        <w:t>dalam</w:t>
      </w:r>
      <w:r w:rsidR="008326D6">
        <w:rPr>
          <w:rFonts w:ascii="Times New Roman" w:hAnsi="Times New Roman" w:cs="Times New Roman"/>
        </w:rPr>
        <w:t xml:space="preserve"> </w:t>
      </w:r>
      <w:r w:rsidR="004B3765">
        <w:rPr>
          <w:rFonts w:ascii="Times New Roman" w:hAnsi="Times New Roman" w:cs="Times New Roman"/>
        </w:rPr>
        <w:t>belajar</w:t>
      </w:r>
      <w:r w:rsidR="008326D6">
        <w:rPr>
          <w:rFonts w:ascii="Times New Roman" w:hAnsi="Times New Roman" w:cs="Times New Roman"/>
        </w:rPr>
        <w:t xml:space="preserve"> </w:t>
      </w:r>
      <w:r w:rsidR="004B3765">
        <w:rPr>
          <w:rFonts w:ascii="Times New Roman" w:hAnsi="Times New Roman" w:cs="Times New Roman"/>
        </w:rPr>
        <w:t>Bahasa</w:t>
      </w:r>
      <w:r w:rsidR="008326D6">
        <w:rPr>
          <w:rFonts w:ascii="Times New Roman" w:hAnsi="Times New Roman" w:cs="Times New Roman"/>
        </w:rPr>
        <w:t xml:space="preserve"> </w:t>
      </w:r>
      <w:r w:rsidR="004B3765">
        <w:rPr>
          <w:rFonts w:ascii="Times New Roman" w:hAnsi="Times New Roman" w:cs="Times New Roman"/>
        </w:rPr>
        <w:t>inggris</w:t>
      </w:r>
      <w:r w:rsidR="008326D6">
        <w:rPr>
          <w:rFonts w:ascii="Times New Roman" w:hAnsi="Times New Roman" w:cs="Times New Roman"/>
        </w:rPr>
        <w:t xml:space="preserve"> </w:t>
      </w:r>
      <w:r w:rsidR="004B3765">
        <w:rPr>
          <w:rFonts w:ascii="Times New Roman" w:hAnsi="Times New Roman" w:cs="Times New Roman"/>
        </w:rPr>
        <w:t>sejak</w:t>
      </w:r>
      <w:r w:rsidR="008326D6">
        <w:rPr>
          <w:rFonts w:ascii="Times New Roman" w:hAnsi="Times New Roman" w:cs="Times New Roman"/>
        </w:rPr>
        <w:t xml:space="preserve"> </w:t>
      </w:r>
      <w:r w:rsidR="004B3765">
        <w:rPr>
          <w:rFonts w:ascii="Times New Roman" w:hAnsi="Times New Roman" w:cs="Times New Roman"/>
        </w:rPr>
        <w:t>dini.</w:t>
      </w:r>
    </w:p>
    <w:p w:rsidR="00E94D66" w:rsidRDefault="00801922" w:rsidP="004B37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Kata Kunci: </w:t>
      </w:r>
      <w:r w:rsidRPr="00801922">
        <w:rPr>
          <w:rFonts w:ascii="Times New Roman" w:hAnsi="Times New Roman" w:cs="Times New Roman"/>
          <w:i/>
        </w:rPr>
        <w:t>Outbond</w:t>
      </w:r>
      <w:r w:rsidR="00E94D6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anak</w:t>
      </w:r>
      <w:r w:rsidR="00832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usia</w:t>
      </w:r>
      <w:r w:rsidR="00832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dini</w:t>
      </w:r>
      <w:r w:rsidR="00E94D66">
        <w:rPr>
          <w:rFonts w:ascii="Times New Roman" w:hAnsi="Times New Roman" w:cs="Times New Roman"/>
        </w:rPr>
        <w:t>, Bahasa</w:t>
      </w:r>
      <w:r w:rsidR="008326D6">
        <w:rPr>
          <w:rFonts w:ascii="Times New Roman" w:hAnsi="Times New Roman" w:cs="Times New Roman"/>
        </w:rPr>
        <w:t xml:space="preserve"> </w:t>
      </w:r>
      <w:r w:rsidR="00E94D66">
        <w:rPr>
          <w:rFonts w:ascii="Times New Roman" w:hAnsi="Times New Roman" w:cs="Times New Roman"/>
        </w:rPr>
        <w:t>Inggris</w:t>
      </w:r>
    </w:p>
    <w:p w:rsidR="000C1944" w:rsidRDefault="000C1944" w:rsidP="004B3765">
      <w:pPr>
        <w:jc w:val="both"/>
        <w:rPr>
          <w:rFonts w:ascii="Times New Roman" w:hAnsi="Times New Roman" w:cs="Times New Roman"/>
        </w:rPr>
      </w:pPr>
    </w:p>
    <w:p w:rsidR="000C1944" w:rsidRDefault="000C1944" w:rsidP="004B3765">
      <w:pPr>
        <w:jc w:val="both"/>
        <w:rPr>
          <w:rFonts w:ascii="Times New Roman" w:hAnsi="Times New Roman" w:cs="Times New Roman"/>
        </w:rPr>
      </w:pPr>
    </w:p>
    <w:p w:rsidR="00F66637" w:rsidRDefault="00F66637" w:rsidP="004B3765">
      <w:pPr>
        <w:jc w:val="both"/>
        <w:rPr>
          <w:rFonts w:ascii="Times New Roman" w:hAnsi="Times New Roman" w:cs="Times New Roman"/>
        </w:rPr>
      </w:pPr>
    </w:p>
    <w:p w:rsidR="00F66637" w:rsidRDefault="00F66637" w:rsidP="004B3765">
      <w:pPr>
        <w:jc w:val="both"/>
        <w:rPr>
          <w:rFonts w:ascii="Times New Roman" w:hAnsi="Times New Roman" w:cs="Times New Roman"/>
        </w:rPr>
      </w:pPr>
    </w:p>
    <w:p w:rsidR="000C1944" w:rsidRPr="004B3765" w:rsidRDefault="000C1944" w:rsidP="004B3765">
      <w:pPr>
        <w:jc w:val="both"/>
        <w:rPr>
          <w:rFonts w:ascii="Times New Roman" w:hAnsi="Times New Roman" w:cs="Times New Roman"/>
          <w:sz w:val="24"/>
        </w:rPr>
      </w:pPr>
    </w:p>
    <w:p w:rsidR="00E94D66" w:rsidRPr="0004154D" w:rsidRDefault="00E94D66" w:rsidP="00E94D66">
      <w:pPr>
        <w:rPr>
          <w:rFonts w:ascii="Times New Roman" w:hAnsi="Times New Roman" w:cs="Times New Roman"/>
          <w:b/>
          <w:sz w:val="24"/>
          <w:szCs w:val="24"/>
        </w:rPr>
      </w:pPr>
      <w:r w:rsidRPr="0004154D">
        <w:rPr>
          <w:rFonts w:ascii="Times New Roman" w:hAnsi="Times New Roman" w:cs="Times New Roman"/>
          <w:b/>
          <w:sz w:val="24"/>
          <w:szCs w:val="24"/>
        </w:rPr>
        <w:lastRenderedPageBreak/>
        <w:t>Pendahuluan</w:t>
      </w:r>
    </w:p>
    <w:p w:rsidR="00801922" w:rsidRPr="00C00BF7" w:rsidRDefault="00801922" w:rsidP="0080192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00BF7">
        <w:rPr>
          <w:rFonts w:ascii="Times New Roman" w:hAnsi="Times New Roman" w:cs="Times New Roman"/>
          <w:sz w:val="24"/>
        </w:rPr>
        <w:t>Status matapelajaran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Bahasa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Inggris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dalam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 xml:space="preserve">kurikulum 2013 </w:t>
      </w:r>
      <w:r>
        <w:rPr>
          <w:rFonts w:ascii="Times New Roman" w:hAnsi="Times New Roman" w:cs="Times New Roman"/>
          <w:sz w:val="24"/>
        </w:rPr>
        <w:t>adalah</w:t>
      </w:r>
      <w:r w:rsidR="008326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sebagai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program ekstrakurikuler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pilihan. Dengan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demikian, sekolah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berhak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memilih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apakah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menjadikan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Bahasa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Inggris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sebagai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kegiatan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ekstrakurikuler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atau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tidak. Begitupun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dengan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siswa, mereka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dibolehkan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memilih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mengikuti program tersebut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atau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tidak.</w:t>
      </w:r>
    </w:p>
    <w:p w:rsidR="00801922" w:rsidRPr="00704BC5" w:rsidRDefault="00801922" w:rsidP="0080192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Berdasarkan</w:t>
      </w:r>
      <w:r w:rsidR="008326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penilaian</w:t>
      </w:r>
      <w:r w:rsidR="008326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kinerja</w:t>
      </w:r>
      <w:r w:rsidR="008326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kepala</w:t>
      </w:r>
      <w:r w:rsidR="008326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sekolah</w:t>
      </w:r>
      <w:r w:rsidR="008326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tahunan (2017) yang dilakukan</w:t>
      </w:r>
      <w:r w:rsidR="008326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oleh</w:t>
      </w:r>
      <w:r w:rsidR="008326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salah</w:t>
      </w:r>
      <w:r w:rsidR="008326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seorang</w:t>
      </w:r>
      <w:r w:rsidR="008326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pengawas di Kecamatan</w:t>
      </w:r>
      <w:r w:rsidR="008326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Enrekang</w:t>
      </w:r>
      <w:r w:rsidR="008326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diperoleh data bahwa</w:t>
      </w:r>
      <w:r w:rsidR="008326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tidak</w:t>
      </w:r>
      <w:r w:rsidR="008326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ada</w:t>
      </w:r>
      <w:r w:rsidR="008326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satu</w:t>
      </w:r>
      <w:r w:rsidRPr="000A3732">
        <w:rPr>
          <w:rFonts w:ascii="Times New Roman" w:hAnsi="Times New Roman" w:cs="Times New Roman"/>
          <w:sz w:val="24"/>
        </w:rPr>
        <w:t>pun</w:t>
      </w:r>
      <w:r w:rsidR="008326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dari 10 sekolah</w:t>
      </w:r>
      <w:r w:rsidR="008326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dasar di bawah</w:t>
      </w:r>
      <w:r w:rsidR="008326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wilayah</w:t>
      </w:r>
      <w:r w:rsidR="008326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binaannya yang memprogramkan</w:t>
      </w:r>
      <w:r w:rsidR="008326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ekstrakurikuler</w:t>
      </w:r>
      <w:r w:rsidR="008326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BahasaInggris. Dijelaskan</w:t>
      </w:r>
      <w:r w:rsidR="008326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bahwa</w:t>
      </w:r>
      <w:r w:rsidR="008326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memang</w:t>
      </w:r>
      <w:r w:rsidR="008326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ada</w:t>
      </w:r>
      <w:r w:rsidR="008326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diantara</w:t>
      </w:r>
      <w:r w:rsidR="008326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beberapa</w:t>
      </w:r>
      <w:r w:rsidR="008326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sekolah</w:t>
      </w:r>
      <w:r w:rsidR="008326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tersebut yang pernah</w:t>
      </w:r>
      <w:r w:rsidR="008326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menjalankan</w:t>
      </w:r>
      <w:r w:rsidR="008326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namun</w:t>
      </w:r>
      <w:r w:rsidR="008326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hanya</w:t>
      </w:r>
      <w:r w:rsidR="008326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bertahan</w:t>
      </w:r>
      <w:r w:rsidR="008326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dalam</w:t>
      </w:r>
      <w:r w:rsidR="008326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jangka</w:t>
      </w:r>
      <w:r w:rsidR="008326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waktu</w:t>
      </w:r>
      <w:r w:rsidR="008326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beberapa</w:t>
      </w:r>
      <w:r w:rsidR="008326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bulan</w:t>
      </w:r>
      <w:r w:rsidR="008326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saja.</w:t>
      </w:r>
    </w:p>
    <w:p w:rsidR="00801922" w:rsidRDefault="00801922" w:rsidP="0080192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801922" w:rsidRDefault="00801922" w:rsidP="008326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00BF7">
        <w:rPr>
          <w:rFonts w:ascii="Times New Roman" w:hAnsi="Times New Roman" w:cs="Times New Roman"/>
          <w:sz w:val="24"/>
        </w:rPr>
        <w:t>Sementara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itu, Bahasa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Inggris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merupakan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salah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satu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keterampilan yang baiknya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dipelajari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sejak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dini. Piaget dalam Cameron (2001) mengatakan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bahwa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seorang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anak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akan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mendapatkan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peluang yang besar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untuk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mendapatkan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keterampilan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bahasa yang mumpuni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ketika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dia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mempelajarinya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sejak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dini. Selain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itu, sebagian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besar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masyarakat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khususnya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orangtua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siswa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berpendapat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bahwa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Bahasa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Inggri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smerupakan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salah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satu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>keterampilan yang mesti</w:t>
      </w:r>
      <w:r w:rsidR="008326D6">
        <w:rPr>
          <w:rFonts w:ascii="Times New Roman" w:hAnsi="Times New Roman" w:cs="Times New Roman"/>
          <w:sz w:val="24"/>
        </w:rPr>
        <w:t xml:space="preserve"> </w:t>
      </w:r>
      <w:r w:rsidRPr="00C00BF7">
        <w:rPr>
          <w:rFonts w:ascii="Times New Roman" w:hAnsi="Times New Roman" w:cs="Times New Roman"/>
          <w:sz w:val="24"/>
        </w:rPr>
        <w:t xml:space="preserve">dikuasai di era yang </w:t>
      </w:r>
      <w:r>
        <w:rPr>
          <w:rFonts w:ascii="Times New Roman" w:hAnsi="Times New Roman" w:cs="Times New Roman"/>
          <w:sz w:val="24"/>
        </w:rPr>
        <w:t>kompetitif</w:t>
      </w:r>
      <w:r w:rsidR="008326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seperti</w:t>
      </w:r>
      <w:r w:rsidR="008326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sekarang</w:t>
      </w:r>
      <w:r w:rsidR="008326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ini.</w:t>
      </w:r>
    </w:p>
    <w:p w:rsidR="00801922" w:rsidRDefault="008326D6" w:rsidP="008326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Oleh karena itu, </w:t>
      </w:r>
      <w:r w:rsidR="00801922">
        <w:rPr>
          <w:rFonts w:ascii="Times New Roman" w:hAnsi="Times New Roman" w:cs="Times New Roman"/>
          <w:sz w:val="24"/>
        </w:rPr>
        <w:t>pengabdi</w:t>
      </w:r>
      <w:r>
        <w:rPr>
          <w:rFonts w:ascii="Times New Roman" w:hAnsi="Times New Roman" w:cs="Times New Roman"/>
          <w:sz w:val="24"/>
        </w:rPr>
        <w:t xml:space="preserve"> </w:t>
      </w:r>
      <w:r w:rsidR="00801922">
        <w:rPr>
          <w:rFonts w:ascii="Times New Roman" w:hAnsi="Times New Roman" w:cs="Times New Roman"/>
          <w:sz w:val="24"/>
        </w:rPr>
        <w:t>bermaksud</w:t>
      </w:r>
      <w:r>
        <w:rPr>
          <w:rFonts w:ascii="Times New Roman" w:hAnsi="Times New Roman" w:cs="Times New Roman"/>
          <w:sz w:val="24"/>
        </w:rPr>
        <w:t xml:space="preserve"> </w:t>
      </w:r>
      <w:r w:rsidR="00801922">
        <w:rPr>
          <w:rFonts w:ascii="Times New Roman" w:hAnsi="Times New Roman" w:cs="Times New Roman"/>
          <w:sz w:val="24"/>
        </w:rPr>
        <w:t>membangkitkan</w:t>
      </w:r>
      <w:r>
        <w:rPr>
          <w:rFonts w:ascii="Times New Roman" w:hAnsi="Times New Roman" w:cs="Times New Roman"/>
          <w:sz w:val="24"/>
        </w:rPr>
        <w:t xml:space="preserve"> </w:t>
      </w:r>
      <w:r w:rsidR="00801922">
        <w:rPr>
          <w:rFonts w:ascii="Times New Roman" w:hAnsi="Times New Roman" w:cs="Times New Roman"/>
          <w:sz w:val="24"/>
        </w:rPr>
        <w:t>motivasi</w:t>
      </w:r>
      <w:r>
        <w:rPr>
          <w:rFonts w:ascii="Times New Roman" w:hAnsi="Times New Roman" w:cs="Times New Roman"/>
          <w:sz w:val="24"/>
        </w:rPr>
        <w:t xml:space="preserve"> </w:t>
      </w:r>
      <w:r w:rsidR="00801922">
        <w:rPr>
          <w:rFonts w:ascii="Times New Roman" w:hAnsi="Times New Roman" w:cs="Times New Roman"/>
          <w:sz w:val="24"/>
        </w:rPr>
        <w:t>siswa</w:t>
      </w:r>
      <w:r>
        <w:rPr>
          <w:rFonts w:ascii="Times New Roman" w:hAnsi="Times New Roman" w:cs="Times New Roman"/>
          <w:sz w:val="24"/>
        </w:rPr>
        <w:t xml:space="preserve"> </w:t>
      </w:r>
      <w:r w:rsidR="00801922">
        <w:rPr>
          <w:rFonts w:ascii="Times New Roman" w:hAnsi="Times New Roman" w:cs="Times New Roman"/>
          <w:sz w:val="24"/>
        </w:rPr>
        <w:t>usia</w:t>
      </w:r>
      <w:r>
        <w:rPr>
          <w:rFonts w:ascii="Times New Roman" w:hAnsi="Times New Roman" w:cs="Times New Roman"/>
          <w:sz w:val="24"/>
        </w:rPr>
        <w:t xml:space="preserve"> </w:t>
      </w:r>
      <w:r w:rsidR="00801922">
        <w:rPr>
          <w:rFonts w:ascii="Times New Roman" w:hAnsi="Times New Roman" w:cs="Times New Roman"/>
          <w:sz w:val="24"/>
        </w:rPr>
        <w:t>dini</w:t>
      </w:r>
      <w:r>
        <w:rPr>
          <w:rFonts w:ascii="Times New Roman" w:hAnsi="Times New Roman" w:cs="Times New Roman"/>
          <w:sz w:val="24"/>
        </w:rPr>
        <w:t xml:space="preserve"> </w:t>
      </w:r>
      <w:r w:rsidR="00801922">
        <w:rPr>
          <w:rFonts w:ascii="Times New Roman" w:hAnsi="Times New Roman" w:cs="Times New Roman"/>
          <w:sz w:val="24"/>
        </w:rPr>
        <w:t>dengan</w:t>
      </w:r>
      <w:r>
        <w:rPr>
          <w:rFonts w:ascii="Times New Roman" w:hAnsi="Times New Roman" w:cs="Times New Roman"/>
          <w:sz w:val="24"/>
        </w:rPr>
        <w:t xml:space="preserve"> </w:t>
      </w:r>
      <w:r w:rsidR="00801922">
        <w:rPr>
          <w:rFonts w:ascii="Times New Roman" w:hAnsi="Times New Roman" w:cs="Times New Roman"/>
          <w:sz w:val="24"/>
        </w:rPr>
        <w:t>mengajak</w:t>
      </w:r>
      <w:r>
        <w:rPr>
          <w:rFonts w:ascii="Times New Roman" w:hAnsi="Times New Roman" w:cs="Times New Roman"/>
          <w:sz w:val="24"/>
        </w:rPr>
        <w:t xml:space="preserve"> </w:t>
      </w:r>
      <w:r w:rsidR="00801922">
        <w:rPr>
          <w:rFonts w:ascii="Times New Roman" w:hAnsi="Times New Roman" w:cs="Times New Roman"/>
          <w:sz w:val="24"/>
        </w:rPr>
        <w:t>mereka</w:t>
      </w:r>
      <w:r>
        <w:rPr>
          <w:rFonts w:ascii="Times New Roman" w:hAnsi="Times New Roman" w:cs="Times New Roman"/>
          <w:sz w:val="24"/>
        </w:rPr>
        <w:t xml:space="preserve"> </w:t>
      </w:r>
      <w:r w:rsidR="00801922">
        <w:rPr>
          <w:rFonts w:ascii="Times New Roman" w:hAnsi="Times New Roman" w:cs="Times New Roman"/>
          <w:sz w:val="24"/>
        </w:rPr>
        <w:t>bermain</w:t>
      </w:r>
      <w:r>
        <w:rPr>
          <w:rFonts w:ascii="Times New Roman" w:hAnsi="Times New Roman" w:cs="Times New Roman"/>
          <w:sz w:val="24"/>
        </w:rPr>
        <w:t xml:space="preserve"> </w:t>
      </w:r>
      <w:r w:rsidR="00801922" w:rsidRPr="00665BB4">
        <w:rPr>
          <w:rFonts w:ascii="Times New Roman" w:hAnsi="Times New Roman" w:cs="Times New Roman"/>
          <w:sz w:val="24"/>
        </w:rPr>
        <w:t>outbond</w:t>
      </w:r>
      <w:r w:rsidR="00801922">
        <w:rPr>
          <w:rFonts w:ascii="Times New Roman" w:hAnsi="Times New Roman" w:cs="Times New Roman"/>
          <w:sz w:val="24"/>
        </w:rPr>
        <w:t>. Namun, kegiatan</w:t>
      </w:r>
      <w:r>
        <w:rPr>
          <w:rFonts w:ascii="Times New Roman" w:hAnsi="Times New Roman" w:cs="Times New Roman"/>
          <w:sz w:val="24"/>
        </w:rPr>
        <w:t xml:space="preserve"> </w:t>
      </w:r>
      <w:r w:rsidR="00801922">
        <w:rPr>
          <w:rFonts w:ascii="Times New Roman" w:hAnsi="Times New Roman" w:cs="Times New Roman"/>
          <w:sz w:val="24"/>
        </w:rPr>
        <w:t>ini</w:t>
      </w:r>
      <w:r>
        <w:rPr>
          <w:rFonts w:ascii="Times New Roman" w:hAnsi="Times New Roman" w:cs="Times New Roman"/>
          <w:sz w:val="24"/>
        </w:rPr>
        <w:t xml:space="preserve"> </w:t>
      </w:r>
      <w:r w:rsidR="00801922">
        <w:rPr>
          <w:rFonts w:ascii="Times New Roman" w:hAnsi="Times New Roman" w:cs="Times New Roman"/>
          <w:sz w:val="24"/>
        </w:rPr>
        <w:t>tentunya</w:t>
      </w:r>
      <w:r>
        <w:rPr>
          <w:rFonts w:ascii="Times New Roman" w:hAnsi="Times New Roman" w:cs="Times New Roman"/>
          <w:sz w:val="24"/>
        </w:rPr>
        <w:t xml:space="preserve"> </w:t>
      </w:r>
      <w:r w:rsidR="00801922">
        <w:rPr>
          <w:rFonts w:ascii="Times New Roman" w:hAnsi="Times New Roman" w:cs="Times New Roman"/>
          <w:sz w:val="24"/>
        </w:rPr>
        <w:t>didesain</w:t>
      </w:r>
      <w:r>
        <w:rPr>
          <w:rFonts w:ascii="Times New Roman" w:hAnsi="Times New Roman" w:cs="Times New Roman"/>
          <w:sz w:val="24"/>
        </w:rPr>
        <w:t xml:space="preserve"> </w:t>
      </w:r>
      <w:r w:rsidR="00801922">
        <w:rPr>
          <w:rFonts w:ascii="Times New Roman" w:hAnsi="Times New Roman" w:cs="Times New Roman"/>
          <w:sz w:val="24"/>
        </w:rPr>
        <w:t>sebagai</w:t>
      </w:r>
      <w:r>
        <w:rPr>
          <w:rFonts w:ascii="Times New Roman" w:hAnsi="Times New Roman" w:cs="Times New Roman"/>
          <w:sz w:val="24"/>
        </w:rPr>
        <w:t xml:space="preserve"> </w:t>
      </w:r>
      <w:r w:rsidR="00801922">
        <w:rPr>
          <w:rFonts w:ascii="Times New Roman" w:hAnsi="Times New Roman" w:cs="Times New Roman"/>
          <w:sz w:val="24"/>
        </w:rPr>
        <w:t>sarana</w:t>
      </w:r>
      <w:r>
        <w:rPr>
          <w:rFonts w:ascii="Times New Roman" w:hAnsi="Times New Roman" w:cs="Times New Roman"/>
          <w:sz w:val="24"/>
        </w:rPr>
        <w:t xml:space="preserve"> </w:t>
      </w:r>
      <w:r w:rsidR="00801922">
        <w:rPr>
          <w:rFonts w:ascii="Times New Roman" w:hAnsi="Times New Roman" w:cs="Times New Roman"/>
          <w:sz w:val="24"/>
        </w:rPr>
        <w:t>pembelajaran</w:t>
      </w:r>
      <w:r>
        <w:rPr>
          <w:rFonts w:ascii="Times New Roman" w:hAnsi="Times New Roman" w:cs="Times New Roman"/>
          <w:sz w:val="24"/>
        </w:rPr>
        <w:t xml:space="preserve"> </w:t>
      </w:r>
      <w:r w:rsidR="00801922">
        <w:rPr>
          <w:rFonts w:ascii="Times New Roman" w:hAnsi="Times New Roman" w:cs="Times New Roman"/>
          <w:sz w:val="24"/>
        </w:rPr>
        <w:t>bahasa</w:t>
      </w:r>
      <w:r>
        <w:rPr>
          <w:rFonts w:ascii="Times New Roman" w:hAnsi="Times New Roman" w:cs="Times New Roman"/>
          <w:sz w:val="24"/>
        </w:rPr>
        <w:t xml:space="preserve"> </w:t>
      </w:r>
      <w:r w:rsidR="00801922">
        <w:rPr>
          <w:rFonts w:ascii="Times New Roman" w:hAnsi="Times New Roman" w:cs="Times New Roman"/>
          <w:sz w:val="24"/>
        </w:rPr>
        <w:t>Inggris yang menyenangkan di tempat</w:t>
      </w:r>
      <w:r>
        <w:rPr>
          <w:rFonts w:ascii="Times New Roman" w:hAnsi="Times New Roman" w:cs="Times New Roman"/>
          <w:sz w:val="24"/>
        </w:rPr>
        <w:t xml:space="preserve"> </w:t>
      </w:r>
      <w:r w:rsidR="00801922">
        <w:rPr>
          <w:rFonts w:ascii="Times New Roman" w:hAnsi="Times New Roman" w:cs="Times New Roman"/>
          <w:sz w:val="24"/>
        </w:rPr>
        <w:t>terbuka. Hal ini</w:t>
      </w:r>
      <w:r>
        <w:rPr>
          <w:rFonts w:ascii="Times New Roman" w:hAnsi="Times New Roman" w:cs="Times New Roman"/>
          <w:sz w:val="24"/>
        </w:rPr>
        <w:t xml:space="preserve"> </w:t>
      </w:r>
      <w:r w:rsidR="00801922">
        <w:rPr>
          <w:rFonts w:ascii="Times New Roman" w:hAnsi="Times New Roman" w:cs="Times New Roman"/>
          <w:sz w:val="24"/>
        </w:rPr>
        <w:t>sebagai</w:t>
      </w:r>
      <w:r>
        <w:rPr>
          <w:rFonts w:ascii="Times New Roman" w:hAnsi="Times New Roman" w:cs="Times New Roman"/>
          <w:sz w:val="24"/>
        </w:rPr>
        <w:t xml:space="preserve"> </w:t>
      </w:r>
      <w:r w:rsidR="00801922">
        <w:rPr>
          <w:rFonts w:ascii="Times New Roman" w:hAnsi="Times New Roman" w:cs="Times New Roman"/>
          <w:sz w:val="24"/>
        </w:rPr>
        <w:t>upaya</w:t>
      </w:r>
      <w:r>
        <w:rPr>
          <w:rFonts w:ascii="Times New Roman" w:hAnsi="Times New Roman" w:cs="Times New Roman"/>
          <w:sz w:val="24"/>
        </w:rPr>
        <w:t xml:space="preserve"> </w:t>
      </w:r>
      <w:r w:rsidR="00801922">
        <w:rPr>
          <w:rFonts w:ascii="Times New Roman" w:hAnsi="Times New Roman" w:cs="Times New Roman"/>
          <w:sz w:val="24"/>
        </w:rPr>
        <w:t>menghapus rasa jenuh</w:t>
      </w:r>
      <w:r>
        <w:rPr>
          <w:rFonts w:ascii="Times New Roman" w:hAnsi="Times New Roman" w:cs="Times New Roman"/>
          <w:sz w:val="24"/>
        </w:rPr>
        <w:t xml:space="preserve"> </w:t>
      </w:r>
      <w:r w:rsidR="00801922">
        <w:rPr>
          <w:rFonts w:ascii="Times New Roman" w:hAnsi="Times New Roman" w:cs="Times New Roman"/>
          <w:sz w:val="24"/>
        </w:rPr>
        <w:t>siswa</w:t>
      </w:r>
      <w:r>
        <w:rPr>
          <w:rFonts w:ascii="Times New Roman" w:hAnsi="Times New Roman" w:cs="Times New Roman"/>
          <w:sz w:val="24"/>
        </w:rPr>
        <w:t xml:space="preserve"> </w:t>
      </w:r>
      <w:r w:rsidR="00801922">
        <w:rPr>
          <w:rFonts w:ascii="Times New Roman" w:hAnsi="Times New Roman" w:cs="Times New Roman"/>
          <w:sz w:val="24"/>
        </w:rPr>
        <w:t>belajar di dalam</w:t>
      </w:r>
      <w:r>
        <w:rPr>
          <w:rFonts w:ascii="Times New Roman" w:hAnsi="Times New Roman" w:cs="Times New Roman"/>
          <w:sz w:val="24"/>
        </w:rPr>
        <w:t xml:space="preserve"> </w:t>
      </w:r>
      <w:r w:rsidR="00801922">
        <w:rPr>
          <w:rFonts w:ascii="Times New Roman" w:hAnsi="Times New Roman" w:cs="Times New Roman"/>
          <w:sz w:val="24"/>
        </w:rPr>
        <w:t>kelas.</w:t>
      </w:r>
    </w:p>
    <w:p w:rsidR="00C63ED8" w:rsidRDefault="00C63ED8" w:rsidP="008326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801922" w:rsidRPr="0004154D" w:rsidRDefault="00801922" w:rsidP="008019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54D">
        <w:rPr>
          <w:rFonts w:ascii="Times New Roman" w:hAnsi="Times New Roman" w:cs="Times New Roman"/>
          <w:b/>
          <w:sz w:val="24"/>
          <w:szCs w:val="24"/>
        </w:rPr>
        <w:t>Metode</w:t>
      </w:r>
    </w:p>
    <w:p w:rsidR="00801922" w:rsidRDefault="00801922" w:rsidP="008326D6">
      <w:pPr>
        <w:spacing w:after="0"/>
        <w:jc w:val="both"/>
        <w:rPr>
          <w:rFonts w:ascii="Times New Roman" w:hAnsi="Times New Roman" w:cs="Times New Roman"/>
        </w:rPr>
      </w:pPr>
      <w:r w:rsidRPr="008326D6">
        <w:rPr>
          <w:rFonts w:ascii="Times New Roman" w:hAnsi="Times New Roman" w:cs="Times New Roman"/>
        </w:rPr>
        <w:t>Lokasi</w:t>
      </w:r>
      <w:r w:rsidR="008326D6" w:rsidRPr="008326D6">
        <w:rPr>
          <w:rFonts w:ascii="Times New Roman" w:hAnsi="Times New Roman" w:cs="Times New Roman"/>
        </w:rPr>
        <w:t xml:space="preserve"> </w:t>
      </w:r>
      <w:r w:rsidRPr="008326D6">
        <w:rPr>
          <w:rFonts w:ascii="Times New Roman" w:hAnsi="Times New Roman" w:cs="Times New Roman"/>
        </w:rPr>
        <w:t>pengabdian</w:t>
      </w:r>
      <w:r w:rsidR="008326D6" w:rsidRPr="008326D6">
        <w:rPr>
          <w:rFonts w:ascii="Times New Roman" w:hAnsi="Times New Roman" w:cs="Times New Roman"/>
        </w:rPr>
        <w:t xml:space="preserve"> </w:t>
      </w:r>
      <w:r w:rsidRPr="008326D6">
        <w:rPr>
          <w:rFonts w:ascii="Times New Roman" w:hAnsi="Times New Roman" w:cs="Times New Roman"/>
        </w:rPr>
        <w:t>kepada</w:t>
      </w:r>
      <w:r w:rsidR="008326D6" w:rsidRPr="008326D6">
        <w:rPr>
          <w:rFonts w:ascii="Times New Roman" w:hAnsi="Times New Roman" w:cs="Times New Roman"/>
        </w:rPr>
        <w:t xml:space="preserve"> </w:t>
      </w:r>
      <w:r w:rsidRPr="008326D6">
        <w:rPr>
          <w:rFonts w:ascii="Times New Roman" w:hAnsi="Times New Roman" w:cs="Times New Roman"/>
        </w:rPr>
        <w:t>masyarakat (PKM) tentang</w:t>
      </w:r>
      <w:r w:rsidR="008326D6" w:rsidRPr="008326D6">
        <w:rPr>
          <w:rFonts w:ascii="Times New Roman" w:hAnsi="Times New Roman" w:cs="Times New Roman"/>
        </w:rPr>
        <w:t xml:space="preserve"> </w:t>
      </w:r>
      <w:r w:rsidR="00016846" w:rsidRPr="008326D6">
        <w:rPr>
          <w:rFonts w:ascii="Times New Roman" w:hAnsi="Times New Roman" w:cs="Times New Roman"/>
        </w:rPr>
        <w:t>peningkatan</w:t>
      </w:r>
      <w:r w:rsidR="008326D6" w:rsidRPr="008326D6">
        <w:rPr>
          <w:rFonts w:ascii="Times New Roman" w:hAnsi="Times New Roman" w:cs="Times New Roman"/>
        </w:rPr>
        <w:t xml:space="preserve"> </w:t>
      </w:r>
      <w:r w:rsidR="00016846" w:rsidRPr="008326D6">
        <w:rPr>
          <w:rFonts w:ascii="Times New Roman" w:hAnsi="Times New Roman" w:cs="Times New Roman"/>
        </w:rPr>
        <w:t>motivasi</w:t>
      </w:r>
      <w:r w:rsidR="008326D6" w:rsidRPr="008326D6">
        <w:rPr>
          <w:rFonts w:ascii="Times New Roman" w:hAnsi="Times New Roman" w:cs="Times New Roman"/>
        </w:rPr>
        <w:t xml:space="preserve"> </w:t>
      </w:r>
      <w:r w:rsidR="00016846" w:rsidRPr="008326D6">
        <w:rPr>
          <w:rFonts w:ascii="Times New Roman" w:hAnsi="Times New Roman" w:cs="Times New Roman"/>
        </w:rPr>
        <w:t>belajar</w:t>
      </w:r>
      <w:r w:rsidR="008326D6" w:rsidRPr="008326D6">
        <w:rPr>
          <w:rFonts w:ascii="Times New Roman" w:hAnsi="Times New Roman" w:cs="Times New Roman"/>
        </w:rPr>
        <w:t xml:space="preserve"> </w:t>
      </w:r>
      <w:r w:rsidR="00016846" w:rsidRPr="008326D6">
        <w:rPr>
          <w:rFonts w:ascii="Times New Roman" w:hAnsi="Times New Roman" w:cs="Times New Roman"/>
        </w:rPr>
        <w:t>Bahasa</w:t>
      </w:r>
      <w:r w:rsidR="008326D6" w:rsidRPr="008326D6">
        <w:rPr>
          <w:rFonts w:ascii="Times New Roman" w:hAnsi="Times New Roman" w:cs="Times New Roman"/>
        </w:rPr>
        <w:t xml:space="preserve"> </w:t>
      </w:r>
      <w:r w:rsidR="00016846" w:rsidRPr="008326D6">
        <w:rPr>
          <w:rFonts w:ascii="Times New Roman" w:hAnsi="Times New Roman" w:cs="Times New Roman"/>
        </w:rPr>
        <w:t>Inggris</w:t>
      </w:r>
      <w:r w:rsidR="008326D6" w:rsidRPr="008326D6">
        <w:rPr>
          <w:rFonts w:ascii="Times New Roman" w:hAnsi="Times New Roman" w:cs="Times New Roman"/>
        </w:rPr>
        <w:t xml:space="preserve"> </w:t>
      </w:r>
      <w:r w:rsidR="00016846" w:rsidRPr="008326D6">
        <w:rPr>
          <w:rFonts w:ascii="Times New Roman" w:hAnsi="Times New Roman" w:cs="Times New Roman"/>
        </w:rPr>
        <w:t>anak</w:t>
      </w:r>
      <w:r w:rsidR="008326D6" w:rsidRPr="008326D6">
        <w:rPr>
          <w:rFonts w:ascii="Times New Roman" w:hAnsi="Times New Roman" w:cs="Times New Roman"/>
        </w:rPr>
        <w:t xml:space="preserve"> </w:t>
      </w:r>
      <w:r w:rsidR="00016846" w:rsidRPr="008326D6">
        <w:rPr>
          <w:rFonts w:ascii="Times New Roman" w:hAnsi="Times New Roman" w:cs="Times New Roman"/>
        </w:rPr>
        <w:t>usia</w:t>
      </w:r>
      <w:r w:rsidR="008326D6" w:rsidRPr="008326D6">
        <w:rPr>
          <w:rFonts w:ascii="Times New Roman" w:hAnsi="Times New Roman" w:cs="Times New Roman"/>
        </w:rPr>
        <w:t xml:space="preserve"> </w:t>
      </w:r>
      <w:r w:rsidR="00016846" w:rsidRPr="008326D6">
        <w:rPr>
          <w:rFonts w:ascii="Times New Roman" w:hAnsi="Times New Roman" w:cs="Times New Roman"/>
        </w:rPr>
        <w:t>dini di Kabupaten</w:t>
      </w:r>
      <w:r w:rsidR="008326D6" w:rsidRPr="008326D6">
        <w:rPr>
          <w:rFonts w:ascii="Times New Roman" w:hAnsi="Times New Roman" w:cs="Times New Roman"/>
        </w:rPr>
        <w:t xml:space="preserve"> </w:t>
      </w:r>
      <w:r w:rsidR="00016846" w:rsidRPr="008326D6">
        <w:rPr>
          <w:rFonts w:ascii="Times New Roman" w:hAnsi="Times New Roman" w:cs="Times New Roman"/>
        </w:rPr>
        <w:t>Enrekang</w:t>
      </w:r>
      <w:r w:rsidR="008326D6" w:rsidRPr="008326D6">
        <w:rPr>
          <w:rFonts w:ascii="Times New Roman" w:hAnsi="Times New Roman" w:cs="Times New Roman"/>
        </w:rPr>
        <w:t xml:space="preserve"> </w:t>
      </w:r>
      <w:r w:rsidR="00016846" w:rsidRPr="008326D6">
        <w:rPr>
          <w:rFonts w:ascii="Times New Roman" w:hAnsi="Times New Roman" w:cs="Times New Roman"/>
        </w:rPr>
        <w:t>melalui</w:t>
      </w:r>
      <w:r w:rsidR="008326D6" w:rsidRPr="008326D6">
        <w:rPr>
          <w:rFonts w:ascii="Times New Roman" w:hAnsi="Times New Roman" w:cs="Times New Roman"/>
        </w:rPr>
        <w:t xml:space="preserve"> </w:t>
      </w:r>
      <w:r w:rsidR="00016846" w:rsidRPr="008326D6">
        <w:rPr>
          <w:rFonts w:ascii="Times New Roman" w:hAnsi="Times New Roman" w:cs="Times New Roman"/>
        </w:rPr>
        <w:t>kegiatan</w:t>
      </w:r>
      <w:r w:rsidR="008326D6" w:rsidRPr="008326D6">
        <w:rPr>
          <w:rFonts w:ascii="Times New Roman" w:hAnsi="Times New Roman" w:cs="Times New Roman"/>
        </w:rPr>
        <w:t xml:space="preserve"> </w:t>
      </w:r>
      <w:r w:rsidR="00016846" w:rsidRPr="008326D6">
        <w:rPr>
          <w:rFonts w:ascii="Times New Roman" w:hAnsi="Times New Roman" w:cs="Times New Roman"/>
        </w:rPr>
        <w:t>outbond</w:t>
      </w:r>
      <w:r w:rsidR="008326D6" w:rsidRPr="008326D6">
        <w:rPr>
          <w:rFonts w:ascii="Times New Roman" w:hAnsi="Times New Roman" w:cs="Times New Roman"/>
        </w:rPr>
        <w:t xml:space="preserve"> </w:t>
      </w:r>
      <w:r w:rsidR="00016846" w:rsidRPr="008326D6">
        <w:rPr>
          <w:rFonts w:ascii="Times New Roman" w:hAnsi="Times New Roman" w:cs="Times New Roman"/>
        </w:rPr>
        <w:t>berlokasi di Lapangan Abu Bakar</w:t>
      </w:r>
      <w:r w:rsidR="008326D6" w:rsidRPr="008326D6">
        <w:rPr>
          <w:rFonts w:ascii="Times New Roman" w:hAnsi="Times New Roman" w:cs="Times New Roman"/>
        </w:rPr>
        <w:t xml:space="preserve"> </w:t>
      </w:r>
      <w:r w:rsidR="00016846" w:rsidRPr="008326D6">
        <w:rPr>
          <w:rFonts w:ascii="Times New Roman" w:hAnsi="Times New Roman" w:cs="Times New Roman"/>
        </w:rPr>
        <w:t>Lambogo</w:t>
      </w:r>
      <w:r w:rsidR="008326D6" w:rsidRPr="008326D6">
        <w:rPr>
          <w:rFonts w:ascii="Times New Roman" w:hAnsi="Times New Roman" w:cs="Times New Roman"/>
        </w:rPr>
        <w:t xml:space="preserve"> </w:t>
      </w:r>
      <w:r w:rsidR="00016846" w:rsidRPr="008326D6">
        <w:rPr>
          <w:rFonts w:ascii="Times New Roman" w:hAnsi="Times New Roman" w:cs="Times New Roman"/>
        </w:rPr>
        <w:t xml:space="preserve">Enrekang. </w:t>
      </w:r>
      <w:r w:rsidRPr="008326D6">
        <w:rPr>
          <w:rFonts w:ascii="Times New Roman" w:hAnsi="Times New Roman" w:cs="Times New Roman"/>
        </w:rPr>
        <w:t>Peserta</w:t>
      </w:r>
      <w:r w:rsidR="008326D6" w:rsidRPr="008326D6">
        <w:rPr>
          <w:rFonts w:ascii="Times New Roman" w:hAnsi="Times New Roman" w:cs="Times New Roman"/>
        </w:rPr>
        <w:t xml:space="preserve"> pengabdian </w:t>
      </w:r>
      <w:r w:rsidRPr="008326D6">
        <w:rPr>
          <w:rFonts w:ascii="Times New Roman" w:hAnsi="Times New Roman" w:cs="Times New Roman"/>
        </w:rPr>
        <w:t>adalah</w:t>
      </w:r>
      <w:r w:rsidR="008326D6">
        <w:rPr>
          <w:rFonts w:ascii="Times New Roman" w:hAnsi="Times New Roman" w:cs="Times New Roman"/>
        </w:rPr>
        <w:t xml:space="preserve"> </w:t>
      </w:r>
      <w:r w:rsidRPr="008326D6">
        <w:rPr>
          <w:rFonts w:ascii="Times New Roman" w:hAnsi="Times New Roman" w:cs="Times New Roman"/>
        </w:rPr>
        <w:t>seluruh</w:t>
      </w:r>
      <w:r w:rsidR="008326D6">
        <w:rPr>
          <w:rFonts w:ascii="Times New Roman" w:hAnsi="Times New Roman" w:cs="Times New Roman"/>
        </w:rPr>
        <w:t xml:space="preserve"> </w:t>
      </w:r>
      <w:r w:rsidR="00016846" w:rsidRPr="008326D6">
        <w:rPr>
          <w:rFonts w:ascii="Times New Roman" w:hAnsi="Times New Roman" w:cs="Times New Roman"/>
        </w:rPr>
        <w:t>siswa</w:t>
      </w:r>
      <w:r w:rsidR="008326D6">
        <w:rPr>
          <w:rFonts w:ascii="Times New Roman" w:hAnsi="Times New Roman" w:cs="Times New Roman"/>
        </w:rPr>
        <w:t xml:space="preserve"> </w:t>
      </w:r>
      <w:r w:rsidR="00016846" w:rsidRPr="008326D6">
        <w:rPr>
          <w:rFonts w:ascii="Times New Roman" w:hAnsi="Times New Roman" w:cs="Times New Roman"/>
        </w:rPr>
        <w:t>tingkat</w:t>
      </w:r>
      <w:r w:rsidR="008326D6">
        <w:rPr>
          <w:rFonts w:ascii="Times New Roman" w:hAnsi="Times New Roman" w:cs="Times New Roman"/>
        </w:rPr>
        <w:t xml:space="preserve"> </w:t>
      </w:r>
      <w:r w:rsidR="00016846" w:rsidRPr="008326D6">
        <w:rPr>
          <w:rFonts w:ascii="Times New Roman" w:hAnsi="Times New Roman" w:cs="Times New Roman"/>
        </w:rPr>
        <w:t>pemula yang tergabung</w:t>
      </w:r>
      <w:r w:rsidR="008326D6">
        <w:rPr>
          <w:rFonts w:ascii="Times New Roman" w:hAnsi="Times New Roman" w:cs="Times New Roman"/>
        </w:rPr>
        <w:t xml:space="preserve"> </w:t>
      </w:r>
      <w:r w:rsidR="00016846" w:rsidRPr="008326D6">
        <w:rPr>
          <w:rFonts w:ascii="Times New Roman" w:hAnsi="Times New Roman" w:cs="Times New Roman"/>
        </w:rPr>
        <w:t>dalam</w:t>
      </w:r>
      <w:r w:rsidR="008326D6">
        <w:rPr>
          <w:rFonts w:ascii="Times New Roman" w:hAnsi="Times New Roman" w:cs="Times New Roman"/>
        </w:rPr>
        <w:t xml:space="preserve"> </w:t>
      </w:r>
      <w:r w:rsidR="00016846" w:rsidRPr="008326D6">
        <w:rPr>
          <w:rFonts w:ascii="Times New Roman" w:hAnsi="Times New Roman" w:cs="Times New Roman"/>
        </w:rPr>
        <w:t>Kursus</w:t>
      </w:r>
      <w:r w:rsidR="008326D6">
        <w:rPr>
          <w:rFonts w:ascii="Times New Roman" w:hAnsi="Times New Roman" w:cs="Times New Roman"/>
        </w:rPr>
        <w:t xml:space="preserve"> </w:t>
      </w:r>
      <w:r w:rsidR="00016846" w:rsidRPr="008326D6">
        <w:rPr>
          <w:rFonts w:ascii="Times New Roman" w:hAnsi="Times New Roman" w:cs="Times New Roman"/>
        </w:rPr>
        <w:t>Bahasa</w:t>
      </w:r>
      <w:r w:rsidR="008326D6">
        <w:rPr>
          <w:rFonts w:ascii="Times New Roman" w:hAnsi="Times New Roman" w:cs="Times New Roman"/>
        </w:rPr>
        <w:t xml:space="preserve"> </w:t>
      </w:r>
      <w:r w:rsidR="00016846" w:rsidRPr="008326D6">
        <w:rPr>
          <w:rFonts w:ascii="Times New Roman" w:hAnsi="Times New Roman" w:cs="Times New Roman"/>
        </w:rPr>
        <w:t>Inggris yang diselenggarakan</w:t>
      </w:r>
      <w:r w:rsidR="008326D6">
        <w:rPr>
          <w:rFonts w:ascii="Times New Roman" w:hAnsi="Times New Roman" w:cs="Times New Roman"/>
        </w:rPr>
        <w:t xml:space="preserve"> </w:t>
      </w:r>
      <w:r w:rsidR="00016846" w:rsidRPr="008326D6">
        <w:rPr>
          <w:rFonts w:ascii="Times New Roman" w:hAnsi="Times New Roman" w:cs="Times New Roman"/>
        </w:rPr>
        <w:t>oleh</w:t>
      </w:r>
      <w:r w:rsidR="008326D6">
        <w:rPr>
          <w:rFonts w:ascii="Times New Roman" w:hAnsi="Times New Roman" w:cs="Times New Roman"/>
        </w:rPr>
        <w:t xml:space="preserve"> </w:t>
      </w:r>
      <w:r w:rsidR="00016846" w:rsidRPr="008326D6">
        <w:rPr>
          <w:rFonts w:ascii="Times New Roman" w:hAnsi="Times New Roman" w:cs="Times New Roman"/>
        </w:rPr>
        <w:t>Lembaga</w:t>
      </w:r>
      <w:r w:rsidR="008326D6">
        <w:rPr>
          <w:rFonts w:ascii="Times New Roman" w:hAnsi="Times New Roman" w:cs="Times New Roman"/>
        </w:rPr>
        <w:t xml:space="preserve"> </w:t>
      </w:r>
      <w:r w:rsidR="00016846" w:rsidRPr="008326D6">
        <w:rPr>
          <w:rFonts w:ascii="Times New Roman" w:hAnsi="Times New Roman" w:cs="Times New Roman"/>
        </w:rPr>
        <w:t>English House</w:t>
      </w:r>
      <w:r w:rsidR="008326D6">
        <w:rPr>
          <w:rFonts w:ascii="Times New Roman" w:hAnsi="Times New Roman" w:cs="Times New Roman"/>
        </w:rPr>
        <w:t xml:space="preserve"> </w:t>
      </w:r>
      <w:r w:rsidR="00434F51" w:rsidRPr="008326D6">
        <w:rPr>
          <w:rFonts w:ascii="Times New Roman" w:hAnsi="Times New Roman" w:cs="Times New Roman"/>
        </w:rPr>
        <w:t>yang juga</w:t>
      </w:r>
      <w:r w:rsidR="008326D6">
        <w:rPr>
          <w:rFonts w:ascii="Times New Roman" w:hAnsi="Times New Roman" w:cs="Times New Roman"/>
        </w:rPr>
        <w:t xml:space="preserve"> </w:t>
      </w:r>
      <w:r w:rsidR="00434F51" w:rsidRPr="008326D6">
        <w:rPr>
          <w:rFonts w:ascii="Times New Roman" w:hAnsi="Times New Roman" w:cs="Times New Roman"/>
        </w:rPr>
        <w:t>merupaka</w:t>
      </w:r>
      <w:r w:rsidR="008326D6">
        <w:rPr>
          <w:rFonts w:ascii="Times New Roman" w:hAnsi="Times New Roman" w:cs="Times New Roman"/>
        </w:rPr>
        <w:t xml:space="preserve"> </w:t>
      </w:r>
      <w:r w:rsidR="00434F51" w:rsidRPr="008326D6">
        <w:rPr>
          <w:rFonts w:ascii="Times New Roman" w:hAnsi="Times New Roman" w:cs="Times New Roman"/>
        </w:rPr>
        <w:t>nmitra</w:t>
      </w:r>
      <w:r w:rsidR="008326D6">
        <w:rPr>
          <w:rFonts w:ascii="Times New Roman" w:hAnsi="Times New Roman" w:cs="Times New Roman"/>
        </w:rPr>
        <w:t xml:space="preserve"> </w:t>
      </w:r>
      <w:r w:rsidR="00434F51" w:rsidRPr="008326D6">
        <w:rPr>
          <w:rFonts w:ascii="Times New Roman" w:hAnsi="Times New Roman" w:cs="Times New Roman"/>
        </w:rPr>
        <w:t>dari program pengabdian</w:t>
      </w:r>
      <w:r w:rsidR="008326D6">
        <w:rPr>
          <w:rFonts w:ascii="Times New Roman" w:hAnsi="Times New Roman" w:cs="Times New Roman"/>
        </w:rPr>
        <w:t xml:space="preserve"> </w:t>
      </w:r>
      <w:r w:rsidR="00434F51" w:rsidRPr="008326D6">
        <w:rPr>
          <w:rFonts w:ascii="Times New Roman" w:hAnsi="Times New Roman" w:cs="Times New Roman"/>
        </w:rPr>
        <w:t>ini</w:t>
      </w:r>
      <w:r w:rsidR="00016846" w:rsidRPr="008326D6">
        <w:rPr>
          <w:rFonts w:ascii="Times New Roman" w:hAnsi="Times New Roman" w:cs="Times New Roman"/>
        </w:rPr>
        <w:t xml:space="preserve">. </w:t>
      </w:r>
      <w:r w:rsidR="00434F51" w:rsidRPr="008326D6">
        <w:rPr>
          <w:rFonts w:ascii="Times New Roman" w:hAnsi="Times New Roman" w:cs="Times New Roman"/>
        </w:rPr>
        <w:t>Jumlah</w:t>
      </w:r>
      <w:r w:rsidR="008326D6">
        <w:rPr>
          <w:rFonts w:ascii="Times New Roman" w:hAnsi="Times New Roman" w:cs="Times New Roman"/>
        </w:rPr>
        <w:t xml:space="preserve"> </w:t>
      </w:r>
      <w:r w:rsidR="00434F51" w:rsidRPr="008326D6">
        <w:rPr>
          <w:rFonts w:ascii="Times New Roman" w:hAnsi="Times New Roman" w:cs="Times New Roman"/>
        </w:rPr>
        <w:t>peserta</w:t>
      </w:r>
      <w:r w:rsidR="008326D6">
        <w:rPr>
          <w:rFonts w:ascii="Times New Roman" w:hAnsi="Times New Roman" w:cs="Times New Roman"/>
        </w:rPr>
        <w:t xml:space="preserve"> </w:t>
      </w:r>
      <w:r w:rsidR="00434F51" w:rsidRPr="008326D6">
        <w:rPr>
          <w:rFonts w:ascii="Times New Roman" w:hAnsi="Times New Roman" w:cs="Times New Roman"/>
        </w:rPr>
        <w:t>adalah 13 orang yang terdiri</w:t>
      </w:r>
      <w:r w:rsidR="008326D6">
        <w:rPr>
          <w:rFonts w:ascii="Times New Roman" w:hAnsi="Times New Roman" w:cs="Times New Roman"/>
        </w:rPr>
        <w:t xml:space="preserve"> </w:t>
      </w:r>
      <w:r w:rsidR="00434F51" w:rsidRPr="008326D6">
        <w:rPr>
          <w:rFonts w:ascii="Times New Roman" w:hAnsi="Times New Roman" w:cs="Times New Roman"/>
        </w:rPr>
        <w:t>atas 5 siswa</w:t>
      </w:r>
      <w:r w:rsidR="008326D6">
        <w:rPr>
          <w:rFonts w:ascii="Times New Roman" w:hAnsi="Times New Roman" w:cs="Times New Roman"/>
        </w:rPr>
        <w:t xml:space="preserve"> </w:t>
      </w:r>
      <w:r w:rsidR="00434F51" w:rsidRPr="008326D6">
        <w:rPr>
          <w:rFonts w:ascii="Times New Roman" w:hAnsi="Times New Roman" w:cs="Times New Roman"/>
        </w:rPr>
        <w:t>laki-laki</w:t>
      </w:r>
      <w:r w:rsidR="008326D6">
        <w:rPr>
          <w:rFonts w:ascii="Times New Roman" w:hAnsi="Times New Roman" w:cs="Times New Roman"/>
        </w:rPr>
        <w:t xml:space="preserve"> </w:t>
      </w:r>
      <w:r w:rsidR="00434F51" w:rsidRPr="008326D6">
        <w:rPr>
          <w:rFonts w:ascii="Times New Roman" w:hAnsi="Times New Roman" w:cs="Times New Roman"/>
        </w:rPr>
        <w:t>dan 8 siswa</w:t>
      </w:r>
      <w:r w:rsidR="008326D6">
        <w:rPr>
          <w:rFonts w:ascii="Times New Roman" w:hAnsi="Times New Roman" w:cs="Times New Roman"/>
        </w:rPr>
        <w:t xml:space="preserve"> </w:t>
      </w:r>
      <w:r w:rsidR="00434F51" w:rsidRPr="008326D6">
        <w:rPr>
          <w:rFonts w:ascii="Times New Roman" w:hAnsi="Times New Roman" w:cs="Times New Roman"/>
        </w:rPr>
        <w:t>perempuan. Kegiatan</w:t>
      </w:r>
      <w:r w:rsidR="008326D6">
        <w:rPr>
          <w:rFonts w:ascii="Times New Roman" w:hAnsi="Times New Roman" w:cs="Times New Roman"/>
        </w:rPr>
        <w:t xml:space="preserve"> </w:t>
      </w:r>
      <w:r w:rsidR="00434F51" w:rsidRPr="008326D6">
        <w:rPr>
          <w:rFonts w:ascii="Times New Roman" w:hAnsi="Times New Roman" w:cs="Times New Roman"/>
        </w:rPr>
        <w:t>ini</w:t>
      </w:r>
      <w:r w:rsidR="008326D6" w:rsidRPr="008326D6">
        <w:rPr>
          <w:rFonts w:ascii="Times New Roman" w:hAnsi="Times New Roman" w:cs="Times New Roman"/>
        </w:rPr>
        <w:t xml:space="preserve"> </w:t>
      </w:r>
      <w:r w:rsidR="00434F51" w:rsidRPr="008326D6">
        <w:rPr>
          <w:rFonts w:ascii="Times New Roman" w:hAnsi="Times New Roman" w:cs="Times New Roman"/>
        </w:rPr>
        <w:t>berlangsung</w:t>
      </w:r>
      <w:r w:rsidR="008326D6">
        <w:rPr>
          <w:rFonts w:ascii="Times New Roman" w:hAnsi="Times New Roman" w:cs="Times New Roman"/>
        </w:rPr>
        <w:t xml:space="preserve"> </w:t>
      </w:r>
      <w:r w:rsidR="00434F51" w:rsidRPr="008326D6">
        <w:rPr>
          <w:rFonts w:ascii="Times New Roman" w:hAnsi="Times New Roman" w:cs="Times New Roman"/>
        </w:rPr>
        <w:t>selama 1 hari. Adapun</w:t>
      </w:r>
      <w:r w:rsidR="008326D6">
        <w:rPr>
          <w:rFonts w:ascii="Times New Roman" w:hAnsi="Times New Roman" w:cs="Times New Roman"/>
        </w:rPr>
        <w:t xml:space="preserve"> </w:t>
      </w:r>
      <w:r w:rsidR="00434F51" w:rsidRPr="008326D6">
        <w:rPr>
          <w:rFonts w:ascii="Times New Roman" w:hAnsi="Times New Roman" w:cs="Times New Roman"/>
        </w:rPr>
        <w:t>perlengkapan yang dibutuhkan</w:t>
      </w:r>
      <w:r w:rsidR="008326D6">
        <w:rPr>
          <w:rFonts w:ascii="Times New Roman" w:hAnsi="Times New Roman" w:cs="Times New Roman"/>
        </w:rPr>
        <w:t xml:space="preserve"> </w:t>
      </w:r>
      <w:r w:rsidR="00434F51" w:rsidRPr="008326D6">
        <w:rPr>
          <w:rFonts w:ascii="Times New Roman" w:hAnsi="Times New Roman" w:cs="Times New Roman"/>
        </w:rPr>
        <w:t>untuk</w:t>
      </w:r>
      <w:r w:rsidR="008326D6">
        <w:rPr>
          <w:rFonts w:ascii="Times New Roman" w:hAnsi="Times New Roman" w:cs="Times New Roman"/>
        </w:rPr>
        <w:t xml:space="preserve"> </w:t>
      </w:r>
      <w:r w:rsidR="00434F51" w:rsidRPr="008326D6">
        <w:rPr>
          <w:rFonts w:ascii="Times New Roman" w:hAnsi="Times New Roman" w:cs="Times New Roman"/>
        </w:rPr>
        <w:t>melaksanakan program ini</w:t>
      </w:r>
      <w:r w:rsidR="008326D6">
        <w:rPr>
          <w:rFonts w:ascii="Times New Roman" w:hAnsi="Times New Roman" w:cs="Times New Roman"/>
        </w:rPr>
        <w:t xml:space="preserve"> </w:t>
      </w:r>
      <w:r w:rsidR="00434F51" w:rsidRPr="008326D6">
        <w:rPr>
          <w:rFonts w:ascii="Times New Roman" w:hAnsi="Times New Roman" w:cs="Times New Roman"/>
        </w:rPr>
        <w:t>adalah: spanduk, ID card, papantulis portable, spidol, buku, kartu</w:t>
      </w:r>
      <w:r w:rsidR="008326D6">
        <w:rPr>
          <w:rFonts w:ascii="Times New Roman" w:hAnsi="Times New Roman" w:cs="Times New Roman"/>
        </w:rPr>
        <w:t xml:space="preserve"> </w:t>
      </w:r>
      <w:r w:rsidR="00434F51" w:rsidRPr="008326D6">
        <w:rPr>
          <w:rFonts w:ascii="Times New Roman" w:hAnsi="Times New Roman" w:cs="Times New Roman"/>
        </w:rPr>
        <w:t>kosa</w:t>
      </w:r>
      <w:r w:rsidR="008326D6">
        <w:rPr>
          <w:rFonts w:ascii="Times New Roman" w:hAnsi="Times New Roman" w:cs="Times New Roman"/>
        </w:rPr>
        <w:t xml:space="preserve"> </w:t>
      </w:r>
      <w:r w:rsidR="00434F51" w:rsidRPr="008326D6">
        <w:rPr>
          <w:rFonts w:ascii="Times New Roman" w:hAnsi="Times New Roman" w:cs="Times New Roman"/>
        </w:rPr>
        <w:t>kata, microphone, dan speaker.</w:t>
      </w:r>
    </w:p>
    <w:p w:rsidR="008326D6" w:rsidRPr="008326D6" w:rsidRDefault="008326D6" w:rsidP="008326D6">
      <w:pPr>
        <w:spacing w:after="0"/>
        <w:jc w:val="both"/>
        <w:rPr>
          <w:rFonts w:ascii="Times New Roman" w:hAnsi="Times New Roman" w:cs="Times New Roman"/>
        </w:rPr>
      </w:pPr>
    </w:p>
    <w:p w:rsidR="003C5E24" w:rsidRPr="006A657B" w:rsidRDefault="008326D6" w:rsidP="008326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Metode </w:t>
      </w:r>
      <w:r w:rsidR="00801922" w:rsidRPr="006A657B">
        <w:rPr>
          <w:rFonts w:ascii="Times New Roman" w:hAnsi="Times New Roman" w:cs="Times New Roman"/>
          <w:sz w:val="24"/>
          <w:szCs w:val="24"/>
        </w:rPr>
        <w:t>yang diterapkandalam program pengabdian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1922" w:rsidRPr="006A657B"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1922" w:rsidRPr="006A657B">
        <w:rPr>
          <w:rFonts w:ascii="Times New Roman" w:hAnsi="Times New Roman" w:cs="Times New Roman"/>
          <w:sz w:val="24"/>
          <w:szCs w:val="24"/>
        </w:rPr>
        <w:t>adalah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1922" w:rsidRPr="006A657B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1922" w:rsidRPr="006A657B">
        <w:rPr>
          <w:rFonts w:ascii="Times New Roman" w:hAnsi="Times New Roman" w:cs="Times New Roman"/>
          <w:sz w:val="24"/>
          <w:szCs w:val="24"/>
        </w:rPr>
        <w:t>melakukan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1922" w:rsidRPr="006A657B">
        <w:rPr>
          <w:rFonts w:ascii="Times New Roman" w:hAnsi="Times New Roman" w:cs="Times New Roman"/>
          <w:sz w:val="24"/>
          <w:szCs w:val="24"/>
        </w:rPr>
        <w:t>pelatihan/pembimbingan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1922" w:rsidRPr="006A657B">
        <w:rPr>
          <w:rFonts w:ascii="Times New Roman" w:hAnsi="Times New Roman" w:cs="Times New Roman"/>
          <w:sz w:val="24"/>
          <w:szCs w:val="24"/>
        </w:rPr>
        <w:t>BahasaInggris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37D" w:rsidRPr="006A657B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37D" w:rsidRPr="006A657B">
        <w:rPr>
          <w:rFonts w:ascii="Times New Roman" w:hAnsi="Times New Roman" w:cs="Times New Roman"/>
          <w:sz w:val="24"/>
          <w:szCs w:val="24"/>
        </w:rPr>
        <w:t>teknik</w:t>
      </w:r>
      <w:r w:rsidR="00EA537D" w:rsidRPr="006A657B">
        <w:rPr>
          <w:rFonts w:ascii="Times New Roman" w:hAnsi="Times New Roman" w:cs="Times New Roman"/>
          <w:i/>
          <w:sz w:val="24"/>
          <w:szCs w:val="24"/>
        </w:rPr>
        <w:t xml:space="preserve">fun-learning </w:t>
      </w:r>
      <w:r w:rsidR="00EA537D" w:rsidRPr="006A657B">
        <w:rPr>
          <w:rFonts w:ascii="Times New Roman" w:hAnsi="Times New Roman" w:cs="Times New Roman"/>
          <w:sz w:val="24"/>
          <w:szCs w:val="24"/>
        </w:rPr>
        <w:t>melalui games</w:t>
      </w:r>
      <w:r w:rsidR="00801922" w:rsidRPr="006A657B">
        <w:rPr>
          <w:rFonts w:ascii="Times New Roman" w:hAnsi="Times New Roman" w:cs="Times New Roman"/>
          <w:sz w:val="24"/>
          <w:szCs w:val="24"/>
        </w:rPr>
        <w:t xml:space="preserve">. </w:t>
      </w:r>
      <w:r w:rsidR="00AD16F1" w:rsidRPr="006A657B">
        <w:rPr>
          <w:rFonts w:ascii="Times New Roman" w:hAnsi="Times New Roman" w:cs="Times New Roman"/>
          <w:sz w:val="24"/>
          <w:szCs w:val="24"/>
        </w:rPr>
        <w:t>Tujuan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6F1" w:rsidRPr="006A657B"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6F1" w:rsidRPr="006A657B">
        <w:rPr>
          <w:rFonts w:ascii="Times New Roman" w:hAnsi="Times New Roman" w:cs="Times New Roman"/>
          <w:sz w:val="24"/>
          <w:szCs w:val="24"/>
        </w:rPr>
        <w:t>kegiatan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6F1" w:rsidRPr="006A657B"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6F1" w:rsidRPr="006A657B">
        <w:rPr>
          <w:rFonts w:ascii="Times New Roman" w:hAnsi="Times New Roman" w:cs="Times New Roman"/>
          <w:sz w:val="24"/>
          <w:szCs w:val="24"/>
        </w:rPr>
        <w:t>adalah agar pesertat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6F1" w:rsidRPr="006A657B">
        <w:rPr>
          <w:rFonts w:ascii="Times New Roman" w:hAnsi="Times New Roman" w:cs="Times New Roman"/>
          <w:sz w:val="24"/>
          <w:szCs w:val="24"/>
        </w:rPr>
        <w:t>ermotivasi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6F1" w:rsidRPr="006A657B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6F1" w:rsidRPr="006A657B">
        <w:rPr>
          <w:rFonts w:ascii="Times New Roman" w:hAnsi="Times New Roman" w:cs="Times New Roman"/>
          <w:sz w:val="24"/>
          <w:szCs w:val="24"/>
        </w:rPr>
        <w:t>belajar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6F1" w:rsidRPr="006A657B">
        <w:rPr>
          <w:rFonts w:ascii="Times New Roman" w:hAnsi="Times New Roman" w:cs="Times New Roman"/>
          <w:sz w:val="24"/>
          <w:szCs w:val="24"/>
        </w:rPr>
        <w:t>Bahasa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6F1" w:rsidRPr="006A657B">
        <w:rPr>
          <w:rFonts w:ascii="Times New Roman" w:hAnsi="Times New Roman" w:cs="Times New Roman"/>
          <w:sz w:val="24"/>
          <w:szCs w:val="24"/>
        </w:rPr>
        <w:t>Inggris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6F1" w:rsidRPr="006A657B">
        <w:rPr>
          <w:rFonts w:ascii="Times New Roman" w:hAnsi="Times New Roman" w:cs="Times New Roman"/>
          <w:sz w:val="24"/>
          <w:szCs w:val="24"/>
        </w:rPr>
        <w:t>melalui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6F1" w:rsidRPr="006A657B">
        <w:rPr>
          <w:rFonts w:ascii="Times New Roman" w:hAnsi="Times New Roman" w:cs="Times New Roman"/>
          <w:sz w:val="24"/>
          <w:szCs w:val="24"/>
        </w:rPr>
        <w:t>kegiatan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6F1" w:rsidRPr="006A657B">
        <w:rPr>
          <w:rFonts w:ascii="Times New Roman" w:hAnsi="Times New Roman" w:cs="Times New Roman"/>
          <w:i/>
          <w:sz w:val="24"/>
          <w:szCs w:val="24"/>
        </w:rPr>
        <w:t>games</w:t>
      </w:r>
      <w:r w:rsidR="00AD16F1" w:rsidRPr="006A657B">
        <w:rPr>
          <w:rFonts w:ascii="Times New Roman" w:hAnsi="Times New Roman" w:cs="Times New Roman"/>
          <w:sz w:val="24"/>
          <w:szCs w:val="24"/>
        </w:rPr>
        <w:t xml:space="preserve"> yang memang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6F1" w:rsidRPr="006A657B">
        <w:rPr>
          <w:rFonts w:ascii="Times New Roman" w:hAnsi="Times New Roman" w:cs="Times New Roman"/>
          <w:sz w:val="24"/>
          <w:szCs w:val="24"/>
        </w:rPr>
        <w:t>sangat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6F1" w:rsidRPr="006A657B">
        <w:rPr>
          <w:rFonts w:ascii="Times New Roman" w:hAnsi="Times New Roman" w:cs="Times New Roman"/>
          <w:sz w:val="24"/>
          <w:szCs w:val="24"/>
        </w:rPr>
        <w:t>melekat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6F1" w:rsidRPr="006A657B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6F1" w:rsidRPr="006A657B">
        <w:rPr>
          <w:rFonts w:ascii="Times New Roman" w:hAnsi="Times New Roman" w:cs="Times New Roman"/>
          <w:sz w:val="24"/>
          <w:szCs w:val="24"/>
        </w:rPr>
        <w:t>dunia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6F1" w:rsidRPr="006A657B">
        <w:rPr>
          <w:rFonts w:ascii="Times New Roman" w:hAnsi="Times New Roman" w:cs="Times New Roman"/>
          <w:sz w:val="24"/>
          <w:szCs w:val="24"/>
        </w:rPr>
        <w:t xml:space="preserve">anak-anak. </w:t>
      </w:r>
      <w:r w:rsidR="003608ED" w:rsidRPr="006A657B">
        <w:rPr>
          <w:rFonts w:ascii="Times New Roman" w:hAnsi="Times New Roman" w:cs="Times New Roman"/>
          <w:sz w:val="24"/>
          <w:szCs w:val="24"/>
        </w:rPr>
        <w:t>Berikut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8ED" w:rsidRPr="006A657B">
        <w:rPr>
          <w:rFonts w:ascii="Times New Roman" w:hAnsi="Times New Roman" w:cs="Times New Roman"/>
          <w:sz w:val="24"/>
          <w:szCs w:val="24"/>
        </w:rPr>
        <w:t>beberapa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8ED" w:rsidRPr="006A657B">
        <w:rPr>
          <w:rFonts w:ascii="Times New Roman" w:hAnsi="Times New Roman" w:cs="Times New Roman"/>
          <w:sz w:val="24"/>
          <w:szCs w:val="24"/>
        </w:rPr>
        <w:t>manfaat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8ED" w:rsidRPr="006A657B">
        <w:rPr>
          <w:rFonts w:ascii="Times New Roman" w:hAnsi="Times New Roman" w:cs="Times New Roman"/>
          <w:sz w:val="24"/>
          <w:szCs w:val="24"/>
        </w:rPr>
        <w:t>menggunakan games dalam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8ED" w:rsidRPr="006A657B">
        <w:rPr>
          <w:rFonts w:ascii="Times New Roman" w:hAnsi="Times New Roman" w:cs="Times New Roman"/>
          <w:sz w:val="24"/>
          <w:szCs w:val="24"/>
        </w:rPr>
        <w:t>pembelajaran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8ED" w:rsidRPr="006A657B">
        <w:rPr>
          <w:rFonts w:ascii="Times New Roman" w:hAnsi="Times New Roman" w:cs="Times New Roman"/>
          <w:sz w:val="24"/>
          <w:szCs w:val="24"/>
        </w:rPr>
        <w:t>Bahasa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8ED" w:rsidRPr="006A657B">
        <w:rPr>
          <w:rFonts w:ascii="Times New Roman" w:hAnsi="Times New Roman" w:cs="Times New Roman"/>
          <w:sz w:val="24"/>
          <w:szCs w:val="24"/>
        </w:rPr>
        <w:t>inggris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8ED" w:rsidRPr="006A657B">
        <w:rPr>
          <w:rFonts w:ascii="Times New Roman" w:hAnsi="Times New Roman" w:cs="Times New Roman"/>
          <w:sz w:val="24"/>
          <w:szCs w:val="24"/>
        </w:rPr>
        <w:t xml:space="preserve">menurut para ahli. </w:t>
      </w:r>
      <w:r w:rsidR="003C5E24" w:rsidRPr="006A657B">
        <w:rPr>
          <w:rFonts w:ascii="Times New Roman" w:hAnsi="Times New Roman" w:cs="Times New Roman"/>
          <w:sz w:val="24"/>
          <w:szCs w:val="24"/>
        </w:rPr>
        <w:t>Games dapat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E24" w:rsidRPr="006A657B">
        <w:rPr>
          <w:rFonts w:ascii="Times New Roman" w:hAnsi="Times New Roman" w:cs="Times New Roman"/>
          <w:sz w:val="24"/>
          <w:szCs w:val="24"/>
        </w:rPr>
        <w:t>menciptakan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E24" w:rsidRPr="006A657B">
        <w:rPr>
          <w:rFonts w:ascii="Times New Roman" w:hAnsi="Times New Roman" w:cs="Times New Roman"/>
          <w:sz w:val="24"/>
          <w:szCs w:val="24"/>
        </w:rPr>
        <w:t>suasana yang menghibur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E24" w:rsidRPr="006A657B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E24" w:rsidRPr="006A657B">
        <w:rPr>
          <w:rFonts w:ascii="Times New Roman" w:hAnsi="Times New Roman" w:cs="Times New Roman"/>
          <w:sz w:val="24"/>
          <w:szCs w:val="24"/>
        </w:rPr>
        <w:t>menarik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E24" w:rsidRPr="006A657B">
        <w:rPr>
          <w:rFonts w:ascii="Times New Roman" w:hAnsi="Times New Roman" w:cs="Times New Roman"/>
          <w:sz w:val="24"/>
          <w:szCs w:val="24"/>
        </w:rPr>
        <w:t>bagi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8ED" w:rsidRPr="006A657B">
        <w:rPr>
          <w:rFonts w:ascii="Times New Roman" w:hAnsi="Times New Roman" w:cs="Times New Roman"/>
          <w:sz w:val="24"/>
          <w:szCs w:val="24"/>
        </w:rPr>
        <w:t>siswa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8ED" w:rsidRPr="006A657B">
        <w:rPr>
          <w:rFonts w:ascii="Times New Roman" w:hAnsi="Times New Roman" w:cs="Times New Roman"/>
          <w:sz w:val="24"/>
          <w:szCs w:val="24"/>
        </w:rPr>
        <w:t>sehingga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8ED" w:rsidRPr="006A657B">
        <w:rPr>
          <w:rFonts w:ascii="Times New Roman" w:hAnsi="Times New Roman" w:cs="Times New Roman"/>
          <w:sz w:val="24"/>
          <w:szCs w:val="24"/>
        </w:rPr>
        <w:t>mereka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8ED" w:rsidRPr="006A657B">
        <w:rPr>
          <w:rFonts w:ascii="Times New Roman" w:hAnsi="Times New Roman" w:cs="Times New Roman"/>
          <w:sz w:val="24"/>
          <w:szCs w:val="24"/>
        </w:rPr>
        <w:t>seolah-seo</w:t>
      </w:r>
      <w:r w:rsidR="003C5E24" w:rsidRPr="006A657B">
        <w:rPr>
          <w:rFonts w:ascii="Times New Roman" w:hAnsi="Times New Roman" w:cs="Times New Roman"/>
          <w:sz w:val="24"/>
          <w:szCs w:val="24"/>
        </w:rPr>
        <w:t>lah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E24" w:rsidRPr="006A657B">
        <w:rPr>
          <w:rFonts w:ascii="Times New Roman" w:hAnsi="Times New Roman" w:cs="Times New Roman"/>
          <w:sz w:val="24"/>
          <w:szCs w:val="24"/>
        </w:rPr>
        <w:lastRenderedPageBreak/>
        <w:t>tidak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E24" w:rsidRPr="006A657B">
        <w:rPr>
          <w:rFonts w:ascii="Times New Roman" w:hAnsi="Times New Roman" w:cs="Times New Roman"/>
          <w:sz w:val="24"/>
          <w:szCs w:val="24"/>
        </w:rPr>
        <w:t>sedang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E24" w:rsidRPr="006A657B">
        <w:rPr>
          <w:rFonts w:ascii="Times New Roman" w:hAnsi="Times New Roman" w:cs="Times New Roman"/>
          <w:sz w:val="24"/>
          <w:szCs w:val="24"/>
        </w:rPr>
        <w:t>belajar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E24" w:rsidRPr="006A657B">
        <w:rPr>
          <w:rFonts w:ascii="Times New Roman" w:hAnsi="Times New Roman" w:cs="Times New Roman"/>
          <w:sz w:val="24"/>
          <w:szCs w:val="24"/>
        </w:rPr>
        <w:t>padahal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E24" w:rsidRPr="006A657B"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E24" w:rsidRPr="006A657B">
        <w:rPr>
          <w:rFonts w:ascii="Times New Roman" w:hAnsi="Times New Roman" w:cs="Times New Roman"/>
          <w:sz w:val="24"/>
          <w:szCs w:val="24"/>
        </w:rPr>
        <w:t>hakikatnya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E24" w:rsidRPr="006A657B">
        <w:rPr>
          <w:rFonts w:ascii="Times New Roman" w:hAnsi="Times New Roman" w:cs="Times New Roman"/>
          <w:sz w:val="24"/>
          <w:szCs w:val="24"/>
        </w:rPr>
        <w:t>mereka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E24" w:rsidRPr="006A657B">
        <w:rPr>
          <w:rFonts w:ascii="Times New Roman" w:hAnsi="Times New Roman" w:cs="Times New Roman"/>
          <w:sz w:val="24"/>
          <w:szCs w:val="24"/>
        </w:rPr>
        <w:t>sedang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E24" w:rsidRPr="006A657B">
        <w:rPr>
          <w:rFonts w:ascii="Times New Roman" w:hAnsi="Times New Roman" w:cs="Times New Roman"/>
          <w:sz w:val="24"/>
          <w:szCs w:val="24"/>
        </w:rPr>
        <w:t>belajar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E24" w:rsidRPr="006A657B">
        <w:rPr>
          <w:rFonts w:ascii="Times New Roman" w:hAnsi="Times New Roman" w:cs="Times New Roman"/>
          <w:sz w:val="24"/>
          <w:szCs w:val="24"/>
        </w:rPr>
        <w:t>(Wright, Betteridge, &amp;Buckby, 2005).Selainitu, menur</w:t>
      </w:r>
      <w:r w:rsidR="003608ED" w:rsidRPr="006A657B">
        <w:rPr>
          <w:rFonts w:ascii="Times New Roman" w:hAnsi="Times New Roman" w:cs="Times New Roman"/>
          <w:sz w:val="24"/>
          <w:szCs w:val="24"/>
        </w:rPr>
        <w:t>ut Richard-Amato (1988) games dapat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8ED" w:rsidRPr="006A657B">
        <w:rPr>
          <w:rFonts w:ascii="Times New Roman" w:hAnsi="Times New Roman" w:cs="Times New Roman"/>
          <w:sz w:val="24"/>
          <w:szCs w:val="24"/>
        </w:rPr>
        <w:t>menurunkan rasa cemas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8ED" w:rsidRPr="006A657B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8ED" w:rsidRPr="006A657B">
        <w:rPr>
          <w:rFonts w:ascii="Times New Roman" w:hAnsi="Times New Roman" w:cs="Times New Roman"/>
          <w:sz w:val="24"/>
          <w:szCs w:val="24"/>
        </w:rPr>
        <w:t>malu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8ED" w:rsidRPr="006A657B">
        <w:rPr>
          <w:rFonts w:ascii="Times New Roman" w:hAnsi="Times New Roman" w:cs="Times New Roman"/>
          <w:sz w:val="24"/>
          <w:szCs w:val="24"/>
        </w:rPr>
        <w:t>siswa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8ED" w:rsidRPr="006A657B"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8ED" w:rsidRPr="006A657B">
        <w:rPr>
          <w:rFonts w:ascii="Times New Roman" w:hAnsi="Times New Roman" w:cs="Times New Roman"/>
          <w:sz w:val="24"/>
          <w:szCs w:val="24"/>
        </w:rPr>
        <w:t>belajar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8ED" w:rsidRPr="006A657B">
        <w:rPr>
          <w:rFonts w:ascii="Times New Roman" w:hAnsi="Times New Roman" w:cs="Times New Roman"/>
          <w:sz w:val="24"/>
          <w:szCs w:val="24"/>
        </w:rPr>
        <w:t>terutama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8ED" w:rsidRPr="006A657B">
        <w:rPr>
          <w:rFonts w:ascii="Times New Roman" w:hAnsi="Times New Roman" w:cs="Times New Roman"/>
          <w:sz w:val="24"/>
          <w:szCs w:val="24"/>
        </w:rPr>
        <w:t>ketika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8ED" w:rsidRPr="006A657B">
        <w:rPr>
          <w:rFonts w:ascii="Times New Roman" w:hAnsi="Times New Roman" w:cs="Times New Roman"/>
          <w:sz w:val="24"/>
          <w:szCs w:val="24"/>
        </w:rPr>
        <w:t>permainan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8ED" w:rsidRPr="006A657B">
        <w:rPr>
          <w:rFonts w:ascii="Times New Roman" w:hAnsi="Times New Roman" w:cs="Times New Roman"/>
          <w:sz w:val="24"/>
          <w:szCs w:val="24"/>
        </w:rPr>
        <w:t>dilakukan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8ED" w:rsidRPr="006A657B"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8ED" w:rsidRPr="006A657B">
        <w:rPr>
          <w:rFonts w:ascii="Times New Roman" w:hAnsi="Times New Roman" w:cs="Times New Roman"/>
          <w:sz w:val="24"/>
          <w:szCs w:val="24"/>
        </w:rPr>
        <w:t>kelompok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8ED" w:rsidRPr="006A657B">
        <w:rPr>
          <w:rFonts w:ascii="Times New Roman" w:hAnsi="Times New Roman" w:cs="Times New Roman"/>
          <w:sz w:val="24"/>
          <w:szCs w:val="24"/>
        </w:rPr>
        <w:t>kecil (Uberman, 1998). Games dapat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8ED" w:rsidRPr="006A657B">
        <w:rPr>
          <w:rFonts w:ascii="Times New Roman" w:hAnsi="Times New Roman" w:cs="Times New Roman"/>
          <w:sz w:val="24"/>
          <w:szCs w:val="24"/>
        </w:rPr>
        <w:t>mendorong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8ED" w:rsidRPr="006A657B">
        <w:rPr>
          <w:rFonts w:ascii="Times New Roman" w:hAnsi="Times New Roman" w:cs="Times New Roman"/>
          <w:sz w:val="24"/>
          <w:szCs w:val="24"/>
        </w:rPr>
        <w:t>semangat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8ED" w:rsidRPr="006A657B">
        <w:rPr>
          <w:rFonts w:ascii="Times New Roman" w:hAnsi="Times New Roman" w:cs="Times New Roman"/>
          <w:sz w:val="24"/>
          <w:szCs w:val="24"/>
        </w:rPr>
        <w:t>kerjasama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8ED" w:rsidRPr="006A657B">
        <w:rPr>
          <w:rFonts w:ascii="Times New Roman" w:hAnsi="Times New Roman" w:cs="Times New Roman"/>
          <w:sz w:val="24"/>
          <w:szCs w:val="24"/>
        </w:rPr>
        <w:t>siswa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8ED" w:rsidRPr="006A657B"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8ED" w:rsidRPr="006A657B">
        <w:rPr>
          <w:rFonts w:ascii="Times New Roman" w:hAnsi="Times New Roman" w:cs="Times New Roman"/>
          <w:sz w:val="24"/>
          <w:szCs w:val="24"/>
        </w:rPr>
        <w:t>bekerja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8ED" w:rsidRPr="006A657B">
        <w:rPr>
          <w:rFonts w:ascii="Times New Roman" w:hAnsi="Times New Roman" w:cs="Times New Roman"/>
          <w:sz w:val="24"/>
          <w:szCs w:val="24"/>
        </w:rPr>
        <w:t>secara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8ED" w:rsidRPr="006A657B">
        <w:rPr>
          <w:rFonts w:ascii="Times New Roman" w:hAnsi="Times New Roman" w:cs="Times New Roman"/>
          <w:sz w:val="24"/>
          <w:szCs w:val="24"/>
        </w:rPr>
        <w:t>tim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8ED" w:rsidRPr="006A657B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8ED" w:rsidRPr="006A657B">
        <w:rPr>
          <w:rFonts w:ascii="Times New Roman" w:hAnsi="Times New Roman" w:cs="Times New Roman"/>
          <w:sz w:val="24"/>
          <w:szCs w:val="24"/>
        </w:rPr>
        <w:t>berkompetisi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8ED" w:rsidRPr="006A657B">
        <w:rPr>
          <w:rFonts w:ascii="Times New Roman" w:hAnsi="Times New Roman" w:cs="Times New Roman"/>
          <w:sz w:val="24"/>
          <w:szCs w:val="24"/>
        </w:rPr>
        <w:t>(Ersoz, 2000 and Orlick, 2006).</w:t>
      </w:r>
    </w:p>
    <w:p w:rsidR="00633190" w:rsidRDefault="00633190" w:rsidP="008019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Kegiatan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dimulai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melakukan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jalan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santai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mulai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dari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titik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kumpul yang ditentukan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menuju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lapangan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abu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bakar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lambogo. Dalam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jalan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santai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ini, siswa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memegang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spanduk, berbaris, dan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berjalan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sampai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ketujuan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sambil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meneriakkan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yel-yel. Tiba di Lapangan, siswa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beristirahat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sejenak. Setelah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itu, kegiatan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kemudian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dilanjutkan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pemanasan (warming up) dengan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mengikuti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gerakan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instruktur. Tiba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saatnya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kegiatan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inti, siswa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lalu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dibagi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dalam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kelompok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sesuai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kebutuhan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setiap games. Adapun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jenis games yang dilaksanakan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adalah: simon says, finding letters, word jumble race, dan hot seat. Selanjutnya, dilakukan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penutupan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 w:rsidR="005D3212">
        <w:rPr>
          <w:rFonts w:ascii="Times New Roman" w:hAnsi="Times New Roman" w:cs="Times New Roman"/>
          <w:sz w:val="24"/>
          <w:szCs w:val="24"/>
        </w:rPr>
        <w:t xml:space="preserve"> member</w:t>
      </w:r>
      <w:r w:rsidR="002852B1">
        <w:rPr>
          <w:rFonts w:ascii="Times New Roman" w:hAnsi="Times New Roman" w:cs="Times New Roman"/>
          <w:sz w:val="24"/>
          <w:szCs w:val="24"/>
        </w:rPr>
        <w:t>i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hadiah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kecil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semua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peserta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sambil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terus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memotivasi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mereka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terus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rajin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belajar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bahasa</w:t>
      </w:r>
      <w:r w:rsidR="005D3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inggris.</w:t>
      </w:r>
    </w:p>
    <w:p w:rsidR="00633190" w:rsidRDefault="00633190" w:rsidP="00801922">
      <w:pPr>
        <w:jc w:val="both"/>
        <w:rPr>
          <w:rFonts w:ascii="Times New Roman" w:eastAsia="Times New Roman" w:hAnsi="Times New Roman"/>
          <w:b/>
          <w:sz w:val="24"/>
        </w:rPr>
      </w:pPr>
      <w:r w:rsidRPr="005D635B">
        <w:rPr>
          <w:rFonts w:ascii="Times New Roman" w:eastAsia="Times New Roman" w:hAnsi="Times New Roman"/>
          <w:b/>
          <w:sz w:val="24"/>
        </w:rPr>
        <w:t>Hasil</w:t>
      </w:r>
      <w:r w:rsidR="002852B1">
        <w:rPr>
          <w:rFonts w:ascii="Times New Roman" w:eastAsia="Times New Roman" w:hAnsi="Times New Roman"/>
          <w:b/>
          <w:sz w:val="24"/>
        </w:rPr>
        <w:t xml:space="preserve"> </w:t>
      </w:r>
      <w:r w:rsidRPr="005D635B">
        <w:rPr>
          <w:rFonts w:ascii="Times New Roman" w:eastAsia="Times New Roman" w:hAnsi="Times New Roman"/>
          <w:b/>
          <w:sz w:val="24"/>
        </w:rPr>
        <w:t>danPembahasan</w:t>
      </w:r>
    </w:p>
    <w:p w:rsidR="00BF381C" w:rsidRDefault="00633190" w:rsidP="00801922">
      <w:pPr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Program pengabdian</w:t>
      </w:r>
      <w:r w:rsidR="00C434F4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melalui</w:t>
      </w:r>
      <w:r w:rsidR="00C434F4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kegiatan</w:t>
      </w:r>
      <w:r w:rsidR="00C434F4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outbond</w:t>
      </w:r>
      <w:r w:rsidR="00C434F4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ini</w:t>
      </w:r>
      <w:r w:rsidR="00C434F4">
        <w:rPr>
          <w:rFonts w:ascii="Times New Roman" w:eastAsia="Times New Roman" w:hAnsi="Times New Roman"/>
          <w:sz w:val="24"/>
        </w:rPr>
        <w:t xml:space="preserve"> member </w:t>
      </w:r>
      <w:r>
        <w:rPr>
          <w:rFonts w:ascii="Times New Roman" w:eastAsia="Times New Roman" w:hAnsi="Times New Roman"/>
          <w:sz w:val="24"/>
        </w:rPr>
        <w:t>dampak yang sangat</w:t>
      </w:r>
      <w:r w:rsidR="00C434F4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baik</w:t>
      </w:r>
      <w:r w:rsidR="00C434F4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bagi</w:t>
      </w:r>
      <w:r w:rsidR="00C434F4">
        <w:rPr>
          <w:rFonts w:ascii="Times New Roman" w:eastAsia="Times New Roman" w:hAnsi="Times New Roman"/>
          <w:sz w:val="24"/>
        </w:rPr>
        <w:t xml:space="preserve"> </w:t>
      </w:r>
      <w:r w:rsidR="00BF381C">
        <w:rPr>
          <w:rFonts w:ascii="Times New Roman" w:eastAsia="Times New Roman" w:hAnsi="Times New Roman"/>
          <w:sz w:val="24"/>
        </w:rPr>
        <w:t>peserta yang merupakan</w:t>
      </w:r>
      <w:r w:rsidR="00C434F4">
        <w:rPr>
          <w:rFonts w:ascii="Times New Roman" w:eastAsia="Times New Roman" w:hAnsi="Times New Roman"/>
          <w:sz w:val="24"/>
        </w:rPr>
        <w:t xml:space="preserve"> </w:t>
      </w:r>
      <w:r w:rsidR="00BF381C">
        <w:rPr>
          <w:rFonts w:ascii="Times New Roman" w:eastAsia="Times New Roman" w:hAnsi="Times New Roman"/>
          <w:sz w:val="24"/>
        </w:rPr>
        <w:t>anak</w:t>
      </w:r>
      <w:r w:rsidR="00C434F4">
        <w:rPr>
          <w:rFonts w:ascii="Times New Roman" w:eastAsia="Times New Roman" w:hAnsi="Times New Roman"/>
          <w:sz w:val="24"/>
        </w:rPr>
        <w:t xml:space="preserve"> </w:t>
      </w:r>
      <w:r w:rsidR="00BF381C">
        <w:rPr>
          <w:rFonts w:ascii="Times New Roman" w:eastAsia="Times New Roman" w:hAnsi="Times New Roman"/>
          <w:sz w:val="24"/>
        </w:rPr>
        <w:t>usia</w:t>
      </w:r>
      <w:r w:rsidR="00C434F4">
        <w:rPr>
          <w:rFonts w:ascii="Times New Roman" w:eastAsia="Times New Roman" w:hAnsi="Times New Roman"/>
          <w:sz w:val="24"/>
        </w:rPr>
        <w:t xml:space="preserve"> </w:t>
      </w:r>
      <w:r w:rsidR="00BF381C">
        <w:rPr>
          <w:rFonts w:ascii="Times New Roman" w:eastAsia="Times New Roman" w:hAnsi="Times New Roman"/>
          <w:sz w:val="24"/>
        </w:rPr>
        <w:t>dini. Mereka</w:t>
      </w:r>
      <w:r w:rsidR="00C434F4">
        <w:rPr>
          <w:rFonts w:ascii="Times New Roman" w:eastAsia="Times New Roman" w:hAnsi="Times New Roman"/>
          <w:sz w:val="24"/>
        </w:rPr>
        <w:t xml:space="preserve"> </w:t>
      </w:r>
      <w:r w:rsidR="00BF381C">
        <w:rPr>
          <w:rFonts w:ascii="Times New Roman" w:eastAsia="Times New Roman" w:hAnsi="Times New Roman"/>
          <w:sz w:val="24"/>
        </w:rPr>
        <w:t>terlihat</w:t>
      </w:r>
      <w:r w:rsidR="00C434F4">
        <w:rPr>
          <w:rFonts w:ascii="Times New Roman" w:eastAsia="Times New Roman" w:hAnsi="Times New Roman"/>
          <w:sz w:val="24"/>
        </w:rPr>
        <w:t xml:space="preserve"> </w:t>
      </w:r>
      <w:r w:rsidR="00BF381C">
        <w:rPr>
          <w:rFonts w:ascii="Times New Roman" w:eastAsia="Times New Roman" w:hAnsi="Times New Roman"/>
          <w:sz w:val="24"/>
        </w:rPr>
        <w:t>sangat</w:t>
      </w:r>
      <w:r w:rsidR="00C434F4">
        <w:rPr>
          <w:rFonts w:ascii="Times New Roman" w:eastAsia="Times New Roman" w:hAnsi="Times New Roman"/>
          <w:sz w:val="24"/>
        </w:rPr>
        <w:t xml:space="preserve"> </w:t>
      </w:r>
      <w:r w:rsidR="00BF381C">
        <w:rPr>
          <w:rFonts w:ascii="Times New Roman" w:eastAsia="Times New Roman" w:hAnsi="Times New Roman"/>
          <w:sz w:val="24"/>
        </w:rPr>
        <w:t>senang</w:t>
      </w:r>
      <w:r w:rsidR="00C434F4">
        <w:rPr>
          <w:rFonts w:ascii="Times New Roman" w:eastAsia="Times New Roman" w:hAnsi="Times New Roman"/>
          <w:sz w:val="24"/>
        </w:rPr>
        <w:t xml:space="preserve"> </w:t>
      </w:r>
      <w:r w:rsidR="00BF381C">
        <w:rPr>
          <w:rFonts w:ascii="Times New Roman" w:eastAsia="Times New Roman" w:hAnsi="Times New Roman"/>
          <w:sz w:val="24"/>
        </w:rPr>
        <w:t>mengikuti</w:t>
      </w:r>
      <w:r w:rsidR="00C434F4">
        <w:rPr>
          <w:rFonts w:ascii="Times New Roman" w:eastAsia="Times New Roman" w:hAnsi="Times New Roman"/>
          <w:sz w:val="24"/>
        </w:rPr>
        <w:t xml:space="preserve"> </w:t>
      </w:r>
      <w:r w:rsidR="00BF381C">
        <w:rPr>
          <w:rFonts w:ascii="Times New Roman" w:eastAsia="Times New Roman" w:hAnsi="Times New Roman"/>
          <w:sz w:val="24"/>
        </w:rPr>
        <w:t>kegiatan</w:t>
      </w:r>
      <w:r w:rsidR="00C434F4">
        <w:rPr>
          <w:rFonts w:ascii="Times New Roman" w:eastAsia="Times New Roman" w:hAnsi="Times New Roman"/>
          <w:sz w:val="24"/>
        </w:rPr>
        <w:t xml:space="preserve"> </w:t>
      </w:r>
      <w:r w:rsidR="00BF381C">
        <w:rPr>
          <w:rFonts w:ascii="Times New Roman" w:eastAsia="Times New Roman" w:hAnsi="Times New Roman"/>
          <w:sz w:val="24"/>
        </w:rPr>
        <w:t>dan</w:t>
      </w:r>
      <w:r w:rsidR="00C434F4">
        <w:rPr>
          <w:rFonts w:ascii="Times New Roman" w:eastAsia="Times New Roman" w:hAnsi="Times New Roman"/>
          <w:sz w:val="24"/>
        </w:rPr>
        <w:t xml:space="preserve"> </w:t>
      </w:r>
      <w:r w:rsidR="00BF381C">
        <w:rPr>
          <w:rFonts w:ascii="Times New Roman" w:eastAsia="Times New Roman" w:hAnsi="Times New Roman"/>
          <w:sz w:val="24"/>
        </w:rPr>
        <w:t>semua</w:t>
      </w:r>
      <w:r w:rsidR="00C434F4">
        <w:rPr>
          <w:rFonts w:ascii="Times New Roman" w:eastAsia="Times New Roman" w:hAnsi="Times New Roman"/>
          <w:sz w:val="24"/>
        </w:rPr>
        <w:t xml:space="preserve"> ikut  t</w:t>
      </w:r>
      <w:r w:rsidR="00BF381C">
        <w:rPr>
          <w:rFonts w:ascii="Times New Roman" w:eastAsia="Times New Roman" w:hAnsi="Times New Roman"/>
          <w:sz w:val="24"/>
        </w:rPr>
        <w:t>erlibat</w:t>
      </w:r>
      <w:r w:rsidR="00C434F4">
        <w:rPr>
          <w:rFonts w:ascii="Times New Roman" w:eastAsia="Times New Roman" w:hAnsi="Times New Roman"/>
          <w:sz w:val="24"/>
        </w:rPr>
        <w:t xml:space="preserve"> </w:t>
      </w:r>
      <w:r w:rsidR="00BF381C">
        <w:rPr>
          <w:rFonts w:ascii="Times New Roman" w:eastAsia="Times New Roman" w:hAnsi="Times New Roman"/>
          <w:sz w:val="24"/>
        </w:rPr>
        <w:t>secara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BF381C">
        <w:rPr>
          <w:rFonts w:ascii="Times New Roman" w:eastAsia="Times New Roman" w:hAnsi="Times New Roman"/>
          <w:sz w:val="24"/>
        </w:rPr>
        <w:t>antusias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BF381C">
        <w:rPr>
          <w:rFonts w:ascii="Times New Roman" w:eastAsia="Times New Roman" w:hAnsi="Times New Roman"/>
          <w:sz w:val="24"/>
        </w:rPr>
        <w:t>dalam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BF381C">
        <w:rPr>
          <w:rFonts w:ascii="Times New Roman" w:eastAsia="Times New Roman" w:hAnsi="Times New Roman"/>
          <w:sz w:val="24"/>
        </w:rPr>
        <w:t xml:space="preserve">setiap agenda permainan. </w:t>
      </w:r>
      <w:r w:rsidR="0056070C">
        <w:rPr>
          <w:rFonts w:ascii="Times New Roman" w:eastAsia="Times New Roman" w:hAnsi="Times New Roman"/>
          <w:sz w:val="24"/>
        </w:rPr>
        <w:t>Selain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56070C">
        <w:rPr>
          <w:rFonts w:ascii="Times New Roman" w:eastAsia="Times New Roman" w:hAnsi="Times New Roman"/>
          <w:sz w:val="24"/>
        </w:rPr>
        <w:t>itu, pada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56070C">
        <w:rPr>
          <w:rFonts w:ascii="Times New Roman" w:eastAsia="Times New Roman" w:hAnsi="Times New Roman"/>
          <w:sz w:val="24"/>
        </w:rPr>
        <w:t>saat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56070C">
        <w:rPr>
          <w:rFonts w:ascii="Times New Roman" w:eastAsia="Times New Roman" w:hAnsi="Times New Roman"/>
          <w:sz w:val="24"/>
        </w:rPr>
        <w:t>penutupan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56070C">
        <w:rPr>
          <w:rFonts w:ascii="Times New Roman" w:eastAsia="Times New Roman" w:hAnsi="Times New Roman"/>
          <w:sz w:val="24"/>
        </w:rPr>
        <w:t>semua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56070C">
        <w:rPr>
          <w:rFonts w:ascii="Times New Roman" w:eastAsia="Times New Roman" w:hAnsi="Times New Roman"/>
          <w:sz w:val="24"/>
        </w:rPr>
        <w:t>serentak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56070C">
        <w:rPr>
          <w:rFonts w:ascii="Times New Roman" w:eastAsia="Times New Roman" w:hAnsi="Times New Roman"/>
          <w:sz w:val="24"/>
        </w:rPr>
        <w:t>mengungkapkan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56070C">
        <w:rPr>
          <w:rFonts w:ascii="Times New Roman" w:eastAsia="Times New Roman" w:hAnsi="Times New Roman"/>
          <w:sz w:val="24"/>
        </w:rPr>
        <w:t>keinginannya agar program ini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56070C">
        <w:rPr>
          <w:rFonts w:ascii="Times New Roman" w:eastAsia="Times New Roman" w:hAnsi="Times New Roman"/>
          <w:sz w:val="24"/>
        </w:rPr>
        <w:t>dapat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56070C">
        <w:rPr>
          <w:rFonts w:ascii="Times New Roman" w:eastAsia="Times New Roman" w:hAnsi="Times New Roman"/>
          <w:sz w:val="24"/>
        </w:rPr>
        <w:t>terlaksana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56070C">
        <w:rPr>
          <w:rFonts w:ascii="Times New Roman" w:eastAsia="Times New Roman" w:hAnsi="Times New Roman"/>
          <w:sz w:val="24"/>
        </w:rPr>
        <w:t>lagi.</w:t>
      </w:r>
    </w:p>
    <w:p w:rsidR="0056070C" w:rsidRDefault="00BF381C" w:rsidP="00801922">
      <w:pPr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Menurut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salah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satu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instruktur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lembaga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kursus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mitra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pengabdian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ini, sebelum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kegiatan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ini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dilaksanakan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ada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beberapa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peserta yang kurang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aktif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terlibat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E1081C">
        <w:rPr>
          <w:rFonts w:ascii="Times New Roman" w:eastAsia="Times New Roman" w:hAnsi="Times New Roman"/>
          <w:sz w:val="24"/>
        </w:rPr>
        <w:t>pada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E1081C">
        <w:rPr>
          <w:rFonts w:ascii="Times New Roman" w:eastAsia="Times New Roman" w:hAnsi="Times New Roman"/>
          <w:sz w:val="24"/>
        </w:rPr>
        <w:t>saat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E1081C">
        <w:rPr>
          <w:rFonts w:ascii="Times New Roman" w:eastAsia="Times New Roman" w:hAnsi="Times New Roman"/>
          <w:sz w:val="24"/>
        </w:rPr>
        <w:t>pembelajaran di kelas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E1081C">
        <w:rPr>
          <w:rFonts w:ascii="Times New Roman" w:eastAsia="Times New Roman" w:hAnsi="Times New Roman"/>
          <w:sz w:val="24"/>
        </w:rPr>
        <w:t>sedang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E1081C">
        <w:rPr>
          <w:rFonts w:ascii="Times New Roman" w:eastAsia="Times New Roman" w:hAnsi="Times New Roman"/>
          <w:sz w:val="24"/>
        </w:rPr>
        <w:t xml:space="preserve">berlangsung. </w:t>
      </w:r>
      <w:r w:rsidR="0056070C">
        <w:rPr>
          <w:rFonts w:ascii="Times New Roman" w:eastAsia="Times New Roman" w:hAnsi="Times New Roman"/>
          <w:sz w:val="24"/>
        </w:rPr>
        <w:t>Namun, setelah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56070C">
        <w:rPr>
          <w:rFonts w:ascii="Times New Roman" w:eastAsia="Times New Roman" w:hAnsi="Times New Roman"/>
          <w:sz w:val="24"/>
        </w:rPr>
        <w:t>mengikuti program tersebut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56070C">
        <w:rPr>
          <w:rFonts w:ascii="Times New Roman" w:eastAsia="Times New Roman" w:hAnsi="Times New Roman"/>
          <w:sz w:val="24"/>
        </w:rPr>
        <w:t>semua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56070C">
        <w:rPr>
          <w:rFonts w:ascii="Times New Roman" w:eastAsia="Times New Roman" w:hAnsi="Times New Roman"/>
          <w:sz w:val="24"/>
        </w:rPr>
        <w:t>siswa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56070C">
        <w:rPr>
          <w:rFonts w:ascii="Times New Roman" w:eastAsia="Times New Roman" w:hAnsi="Times New Roman"/>
          <w:sz w:val="24"/>
        </w:rPr>
        <w:t>sudah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56070C">
        <w:rPr>
          <w:rFonts w:ascii="Times New Roman" w:eastAsia="Times New Roman" w:hAnsi="Times New Roman"/>
          <w:sz w:val="24"/>
        </w:rPr>
        <w:t>terlihat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56070C">
        <w:rPr>
          <w:rFonts w:ascii="Times New Roman" w:eastAsia="Times New Roman" w:hAnsi="Times New Roman"/>
          <w:sz w:val="24"/>
        </w:rPr>
        <w:t>antusias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56070C">
        <w:rPr>
          <w:rFonts w:ascii="Times New Roman" w:eastAsia="Times New Roman" w:hAnsi="Times New Roman"/>
          <w:sz w:val="24"/>
        </w:rPr>
        <w:t>mengikuti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56070C">
        <w:rPr>
          <w:rFonts w:ascii="Times New Roman" w:eastAsia="Times New Roman" w:hAnsi="Times New Roman"/>
          <w:sz w:val="24"/>
        </w:rPr>
        <w:t>pelajaran. Dengan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56070C">
        <w:rPr>
          <w:rFonts w:ascii="Times New Roman" w:eastAsia="Times New Roman" w:hAnsi="Times New Roman"/>
          <w:sz w:val="24"/>
        </w:rPr>
        <w:t>demikian, dapat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56070C">
        <w:rPr>
          <w:rFonts w:ascii="Times New Roman" w:eastAsia="Times New Roman" w:hAnsi="Times New Roman"/>
          <w:sz w:val="24"/>
        </w:rPr>
        <w:t>dikatakan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56070C">
        <w:rPr>
          <w:rFonts w:ascii="Times New Roman" w:eastAsia="Times New Roman" w:hAnsi="Times New Roman"/>
          <w:sz w:val="24"/>
        </w:rPr>
        <w:t>bahwa program ini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56070C">
        <w:rPr>
          <w:rFonts w:ascii="Times New Roman" w:eastAsia="Times New Roman" w:hAnsi="Times New Roman"/>
          <w:sz w:val="24"/>
        </w:rPr>
        <w:t>telah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56070C">
        <w:rPr>
          <w:rFonts w:ascii="Times New Roman" w:eastAsia="Times New Roman" w:hAnsi="Times New Roman"/>
          <w:sz w:val="24"/>
        </w:rPr>
        <w:t>berhasil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56070C">
        <w:rPr>
          <w:rFonts w:ascii="Times New Roman" w:eastAsia="Times New Roman" w:hAnsi="Times New Roman"/>
          <w:sz w:val="24"/>
        </w:rPr>
        <w:t>menjadi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56070C">
        <w:rPr>
          <w:rFonts w:ascii="Times New Roman" w:eastAsia="Times New Roman" w:hAnsi="Times New Roman"/>
          <w:sz w:val="24"/>
        </w:rPr>
        <w:t>pemantik yang baru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56070C">
        <w:rPr>
          <w:rFonts w:ascii="Times New Roman" w:eastAsia="Times New Roman" w:hAnsi="Times New Roman"/>
          <w:sz w:val="24"/>
        </w:rPr>
        <w:t>bagi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56070C">
        <w:rPr>
          <w:rFonts w:ascii="Times New Roman" w:eastAsia="Times New Roman" w:hAnsi="Times New Roman"/>
          <w:sz w:val="24"/>
        </w:rPr>
        <w:t>motivasi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56070C">
        <w:rPr>
          <w:rFonts w:ascii="Times New Roman" w:eastAsia="Times New Roman" w:hAnsi="Times New Roman"/>
          <w:sz w:val="24"/>
        </w:rPr>
        <w:t>siswa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56070C">
        <w:rPr>
          <w:rFonts w:ascii="Times New Roman" w:eastAsia="Times New Roman" w:hAnsi="Times New Roman"/>
          <w:sz w:val="24"/>
        </w:rPr>
        <w:t>dalam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56070C">
        <w:rPr>
          <w:rFonts w:ascii="Times New Roman" w:eastAsia="Times New Roman" w:hAnsi="Times New Roman"/>
          <w:sz w:val="24"/>
        </w:rPr>
        <w:t>belajar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56070C">
        <w:rPr>
          <w:rFonts w:ascii="Times New Roman" w:eastAsia="Times New Roman" w:hAnsi="Times New Roman"/>
          <w:sz w:val="24"/>
        </w:rPr>
        <w:t>Bahasa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56070C">
        <w:rPr>
          <w:rFonts w:ascii="Times New Roman" w:eastAsia="Times New Roman" w:hAnsi="Times New Roman"/>
          <w:sz w:val="24"/>
        </w:rPr>
        <w:t>Inggris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56070C">
        <w:rPr>
          <w:rFonts w:ascii="Times New Roman" w:eastAsia="Times New Roman" w:hAnsi="Times New Roman"/>
          <w:sz w:val="24"/>
        </w:rPr>
        <w:t>meskipun di sekolah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56070C">
        <w:rPr>
          <w:rFonts w:ascii="Times New Roman" w:eastAsia="Times New Roman" w:hAnsi="Times New Roman"/>
          <w:sz w:val="24"/>
        </w:rPr>
        <w:t>mereka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56070C">
        <w:rPr>
          <w:rFonts w:ascii="Times New Roman" w:eastAsia="Times New Roman" w:hAnsi="Times New Roman"/>
          <w:sz w:val="24"/>
        </w:rPr>
        <w:t>belum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 w:rsidR="0056070C">
        <w:rPr>
          <w:rFonts w:ascii="Times New Roman" w:eastAsia="Times New Roman" w:hAnsi="Times New Roman"/>
          <w:sz w:val="24"/>
        </w:rPr>
        <w:t>diajarkan.</w:t>
      </w:r>
    </w:p>
    <w:p w:rsidR="005714B0" w:rsidRDefault="0056070C" w:rsidP="008019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Manfaat lain yang didapatkan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oleh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peserta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pengabdian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adalah</w:t>
      </w:r>
      <w:r w:rsidR="002852B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mereka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mempunyai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bekal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pembelajaran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Bahasa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Inggris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dasar yang memudahkan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mereka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nantinya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saat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melanjutkan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sekolah di tingkat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selanjutnya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yaitu di sekolah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menengah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pertama. Seperti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diketahui, bahwa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kurikulum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pendidikan yang ada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sekarang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nanti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mewajibkan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pelajaran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Bahasa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Inggris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ketika di sekolah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tingkat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menengah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lanjutan. Oleh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karena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itu, dengan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mengikuti program ini, peserta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sudah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mempunyai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dasar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tidak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kaku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lagi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nantinya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ketika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berhadapan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pelajaran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Bahasa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Inggris.</w:t>
      </w:r>
    </w:p>
    <w:p w:rsidR="0056070C" w:rsidRPr="0056070C" w:rsidRDefault="0056070C" w:rsidP="008019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70C">
        <w:rPr>
          <w:rFonts w:ascii="Times New Roman" w:hAnsi="Times New Roman" w:cs="Times New Roman"/>
          <w:b/>
          <w:sz w:val="24"/>
          <w:szCs w:val="24"/>
        </w:rPr>
        <w:t>Kesimpulan</w:t>
      </w:r>
    </w:p>
    <w:p w:rsidR="00E94D66" w:rsidRDefault="0056070C" w:rsidP="00E94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pengabdian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kepada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masyarakat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meningkatkan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motivasi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belajar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Bahasa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Inggris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anak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usia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dini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melalui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kegiatan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 w:rsidRPr="0056070C">
        <w:rPr>
          <w:rFonts w:ascii="Times New Roman" w:hAnsi="Times New Roman" w:cs="Times New Roman"/>
          <w:i/>
          <w:sz w:val="24"/>
          <w:szCs w:val="24"/>
        </w:rPr>
        <w:t>outbond</w:t>
      </w:r>
      <w:r w:rsidR="002852B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telah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berhasil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mencapai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tujuannya. Peserta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terlihat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antusias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mengikuti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kegiatan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berdampak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saat program telah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usai, mereka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terlihat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semakin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aktif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mengikuti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pembelajaran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Bahasa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Inggris di kelas.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 w:rsidR="006A657B">
        <w:rPr>
          <w:rFonts w:ascii="Times New Roman" w:hAnsi="Times New Roman" w:cs="Times New Roman"/>
          <w:sz w:val="24"/>
          <w:szCs w:val="24"/>
        </w:rPr>
        <w:t>Sejalan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 w:rsidR="006A657B">
        <w:rPr>
          <w:rFonts w:ascii="Times New Roman" w:hAnsi="Times New Roman" w:cs="Times New Roman"/>
          <w:sz w:val="24"/>
          <w:szCs w:val="24"/>
        </w:rPr>
        <w:t>dengan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 w:rsidR="006A657B">
        <w:rPr>
          <w:rFonts w:ascii="Times New Roman" w:hAnsi="Times New Roman" w:cs="Times New Roman"/>
          <w:sz w:val="24"/>
          <w:szCs w:val="24"/>
        </w:rPr>
        <w:t>ini, kepercayaan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 w:rsidR="006A657B">
        <w:rPr>
          <w:rFonts w:ascii="Times New Roman" w:hAnsi="Times New Roman" w:cs="Times New Roman"/>
          <w:sz w:val="24"/>
          <w:szCs w:val="24"/>
        </w:rPr>
        <w:t>diri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 w:rsidR="006A657B">
        <w:rPr>
          <w:rFonts w:ascii="Times New Roman" w:hAnsi="Times New Roman" w:cs="Times New Roman"/>
          <w:sz w:val="24"/>
          <w:szCs w:val="24"/>
        </w:rPr>
        <w:t>setiap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 w:rsidR="006A657B">
        <w:rPr>
          <w:rFonts w:ascii="Times New Roman" w:hAnsi="Times New Roman" w:cs="Times New Roman"/>
          <w:sz w:val="24"/>
          <w:szCs w:val="24"/>
        </w:rPr>
        <w:t>peserta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 w:rsidR="006A657B">
        <w:rPr>
          <w:rFonts w:ascii="Times New Roman" w:hAnsi="Times New Roman" w:cs="Times New Roman"/>
          <w:sz w:val="24"/>
          <w:szCs w:val="24"/>
        </w:rPr>
        <w:t>pun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 w:rsidR="006A657B">
        <w:rPr>
          <w:rFonts w:ascii="Times New Roman" w:hAnsi="Times New Roman" w:cs="Times New Roman"/>
          <w:sz w:val="24"/>
          <w:szCs w:val="24"/>
        </w:rPr>
        <w:t>turut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 w:rsidR="006A657B">
        <w:rPr>
          <w:rFonts w:ascii="Times New Roman" w:hAnsi="Times New Roman" w:cs="Times New Roman"/>
          <w:sz w:val="24"/>
          <w:szCs w:val="24"/>
        </w:rPr>
        <w:lastRenderedPageBreak/>
        <w:t>meningkat. Mitra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 w:rsidR="006A657B">
        <w:rPr>
          <w:rFonts w:ascii="Times New Roman" w:hAnsi="Times New Roman" w:cs="Times New Roman"/>
          <w:sz w:val="24"/>
          <w:szCs w:val="24"/>
        </w:rPr>
        <w:t>pengabdian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 w:rsidR="006A657B">
        <w:rPr>
          <w:rFonts w:ascii="Times New Roman" w:hAnsi="Times New Roman" w:cs="Times New Roman"/>
          <w:sz w:val="24"/>
          <w:szCs w:val="24"/>
        </w:rPr>
        <w:t>mengakui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 w:rsidR="006A657B">
        <w:rPr>
          <w:rFonts w:ascii="Times New Roman" w:hAnsi="Times New Roman" w:cs="Times New Roman"/>
          <w:sz w:val="24"/>
          <w:szCs w:val="24"/>
        </w:rPr>
        <w:t>hal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 w:rsidR="006A657B">
        <w:rPr>
          <w:rFonts w:ascii="Times New Roman" w:hAnsi="Times New Roman" w:cs="Times New Roman"/>
          <w:sz w:val="24"/>
          <w:szCs w:val="24"/>
        </w:rPr>
        <w:t>tersebut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 w:rsidR="006A657B">
        <w:rPr>
          <w:rFonts w:ascii="Times New Roman" w:hAnsi="Times New Roman" w:cs="Times New Roman"/>
          <w:sz w:val="24"/>
          <w:szCs w:val="24"/>
        </w:rPr>
        <w:t>dan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 w:rsidR="006A657B">
        <w:rPr>
          <w:rFonts w:ascii="Times New Roman" w:hAnsi="Times New Roman" w:cs="Times New Roman"/>
          <w:sz w:val="24"/>
          <w:szCs w:val="24"/>
        </w:rPr>
        <w:t>kemudian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 w:rsidR="006A657B">
        <w:rPr>
          <w:rFonts w:ascii="Times New Roman" w:hAnsi="Times New Roman" w:cs="Times New Roman"/>
          <w:sz w:val="24"/>
          <w:szCs w:val="24"/>
        </w:rPr>
        <w:t>merekomendasikan agar kegiatan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 w:rsidR="006A657B">
        <w:rPr>
          <w:rFonts w:ascii="Times New Roman" w:hAnsi="Times New Roman" w:cs="Times New Roman"/>
          <w:sz w:val="24"/>
          <w:szCs w:val="24"/>
        </w:rPr>
        <w:t>semacam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 w:rsidR="006A657B">
        <w:rPr>
          <w:rFonts w:ascii="Times New Roman" w:hAnsi="Times New Roman" w:cs="Times New Roman"/>
          <w:sz w:val="24"/>
          <w:szCs w:val="24"/>
        </w:rPr>
        <w:t>ini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 w:rsidR="006A657B">
        <w:rPr>
          <w:rFonts w:ascii="Times New Roman" w:hAnsi="Times New Roman" w:cs="Times New Roman"/>
          <w:sz w:val="24"/>
          <w:szCs w:val="24"/>
        </w:rPr>
        <w:t>dapat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 w:rsidR="006A657B">
        <w:rPr>
          <w:rFonts w:ascii="Times New Roman" w:hAnsi="Times New Roman" w:cs="Times New Roman"/>
          <w:sz w:val="24"/>
          <w:szCs w:val="24"/>
        </w:rPr>
        <w:t>terus</w:t>
      </w:r>
      <w:r w:rsidR="002852B1">
        <w:rPr>
          <w:rFonts w:ascii="Times New Roman" w:hAnsi="Times New Roman" w:cs="Times New Roman"/>
          <w:sz w:val="24"/>
          <w:szCs w:val="24"/>
        </w:rPr>
        <w:t xml:space="preserve"> </w:t>
      </w:r>
      <w:r w:rsidR="006A657B">
        <w:rPr>
          <w:rFonts w:ascii="Times New Roman" w:hAnsi="Times New Roman" w:cs="Times New Roman"/>
          <w:sz w:val="24"/>
          <w:szCs w:val="24"/>
        </w:rPr>
        <w:t>berlanjut.</w:t>
      </w:r>
    </w:p>
    <w:p w:rsidR="006A657B" w:rsidRDefault="006A657B" w:rsidP="00E94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57B" w:rsidRDefault="006A657B" w:rsidP="00E94D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57B">
        <w:rPr>
          <w:rFonts w:ascii="Times New Roman" w:hAnsi="Times New Roman" w:cs="Times New Roman"/>
          <w:b/>
          <w:sz w:val="24"/>
          <w:szCs w:val="24"/>
        </w:rPr>
        <w:t>DaftarPustaka</w:t>
      </w:r>
    </w:p>
    <w:p w:rsidR="004B3765" w:rsidRDefault="004B3765" w:rsidP="004B3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3765" w:rsidRDefault="006A657B" w:rsidP="004B3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3765">
        <w:rPr>
          <w:rFonts w:ascii="Times New Roman" w:hAnsi="Times New Roman" w:cs="Times New Roman"/>
          <w:color w:val="000000"/>
          <w:sz w:val="24"/>
          <w:szCs w:val="24"/>
        </w:rPr>
        <w:t xml:space="preserve">Cameron, L. 2001. </w:t>
      </w:r>
      <w:r w:rsidRPr="004B3765">
        <w:rPr>
          <w:rFonts w:ascii="Times New Roman" w:hAnsi="Times New Roman" w:cs="Times New Roman"/>
          <w:i/>
          <w:color w:val="000000"/>
          <w:sz w:val="24"/>
          <w:szCs w:val="24"/>
        </w:rPr>
        <w:t>Teaching Language to Young Learners</w:t>
      </w:r>
      <w:r w:rsidR="004B376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B3765">
        <w:rPr>
          <w:rFonts w:ascii="Times New Roman" w:hAnsi="Times New Roman" w:cs="Times New Roman"/>
          <w:color w:val="000000"/>
          <w:sz w:val="24"/>
          <w:szCs w:val="24"/>
        </w:rPr>
        <w:t xml:space="preserve">London: Cambridge </w:t>
      </w:r>
    </w:p>
    <w:p w:rsidR="006A657B" w:rsidRDefault="006A657B" w:rsidP="004B376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3765">
        <w:rPr>
          <w:rFonts w:ascii="Times New Roman" w:hAnsi="Times New Roman" w:cs="Times New Roman"/>
          <w:color w:val="000000"/>
          <w:sz w:val="24"/>
          <w:szCs w:val="24"/>
        </w:rPr>
        <w:t>University</w:t>
      </w:r>
    </w:p>
    <w:p w:rsidR="004B3765" w:rsidRPr="004B3765" w:rsidRDefault="004B3765" w:rsidP="004B3765">
      <w:pPr>
        <w:spacing w:after="0" w:line="240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4B3765" w:rsidRDefault="006A657B" w:rsidP="004B3765">
      <w:pPr>
        <w:spacing w:after="0" w:line="240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4B3765">
        <w:rPr>
          <w:rStyle w:val="fontstyle01"/>
          <w:rFonts w:ascii="Times New Roman" w:hAnsi="Times New Roman" w:cs="Times New Roman"/>
          <w:sz w:val="24"/>
          <w:szCs w:val="24"/>
        </w:rPr>
        <w:t xml:space="preserve">Ersoz, A. (2000). Six games for EFL/ESL classroom. </w:t>
      </w:r>
      <w:r w:rsidRPr="004B3765">
        <w:rPr>
          <w:rStyle w:val="fontstyle21"/>
          <w:rFonts w:ascii="Times New Roman" w:hAnsi="Times New Roman" w:cs="Times New Roman"/>
          <w:sz w:val="24"/>
          <w:szCs w:val="24"/>
        </w:rPr>
        <w:t xml:space="preserve">The Internet TESL Journal, </w:t>
      </w:r>
    </w:p>
    <w:p w:rsidR="006A657B" w:rsidRDefault="006A657B" w:rsidP="004B3765">
      <w:pPr>
        <w:spacing w:after="0" w:line="240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4B3765">
        <w:rPr>
          <w:rStyle w:val="fontstyle21"/>
          <w:rFonts w:ascii="Times New Roman" w:hAnsi="Times New Roman" w:cs="Times New Roman"/>
          <w:sz w:val="24"/>
          <w:szCs w:val="24"/>
        </w:rPr>
        <w:t>6</w:t>
      </w:r>
      <w:r w:rsidRPr="004B3765">
        <w:rPr>
          <w:rStyle w:val="fontstyle01"/>
          <w:rFonts w:ascii="Times New Roman" w:hAnsi="Times New Roman" w:cs="Times New Roman"/>
          <w:sz w:val="24"/>
          <w:szCs w:val="24"/>
        </w:rPr>
        <w:t>(6)</w:t>
      </w:r>
    </w:p>
    <w:p w:rsidR="004B3765" w:rsidRPr="004B3765" w:rsidRDefault="004B3765" w:rsidP="004B3765">
      <w:pPr>
        <w:spacing w:after="0" w:line="240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4B3765" w:rsidRDefault="006A657B" w:rsidP="004B376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3765">
        <w:rPr>
          <w:rStyle w:val="fontstyle01"/>
          <w:rFonts w:ascii="Times New Roman" w:hAnsi="Times New Roman" w:cs="Times New Roman"/>
          <w:sz w:val="24"/>
          <w:szCs w:val="24"/>
        </w:rPr>
        <w:t>Jabri, U. &amp;</w:t>
      </w:r>
      <w:r w:rsidR="002852B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4B3765">
        <w:rPr>
          <w:rStyle w:val="fontstyle01"/>
          <w:rFonts w:ascii="Times New Roman" w:hAnsi="Times New Roman" w:cs="Times New Roman"/>
          <w:sz w:val="24"/>
          <w:szCs w:val="24"/>
        </w:rPr>
        <w:t xml:space="preserve">Samad, I, S. (2019). </w:t>
      </w:r>
      <w:r w:rsidRPr="004B3765">
        <w:rPr>
          <w:rFonts w:ascii="Times New Roman" w:hAnsi="Times New Roman" w:cs="Times New Roman"/>
          <w:bCs/>
          <w:color w:val="000000"/>
          <w:sz w:val="24"/>
          <w:szCs w:val="24"/>
        </w:rPr>
        <w:t>Pelatihan</w:t>
      </w:r>
      <w:r w:rsidR="002852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B3765">
        <w:rPr>
          <w:rFonts w:ascii="Times New Roman" w:hAnsi="Times New Roman" w:cs="Times New Roman"/>
          <w:bCs/>
          <w:color w:val="000000"/>
          <w:sz w:val="24"/>
          <w:szCs w:val="24"/>
        </w:rPr>
        <w:t>Bahasa</w:t>
      </w:r>
      <w:r w:rsidR="002852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B3765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="002852B1">
        <w:rPr>
          <w:rFonts w:ascii="Times New Roman" w:hAnsi="Times New Roman" w:cs="Times New Roman"/>
          <w:bCs/>
          <w:color w:val="000000"/>
          <w:sz w:val="24"/>
          <w:szCs w:val="24"/>
        </w:rPr>
        <w:t>n</w:t>
      </w:r>
      <w:r w:rsidRPr="004B3765">
        <w:rPr>
          <w:rFonts w:ascii="Times New Roman" w:hAnsi="Times New Roman" w:cs="Times New Roman"/>
          <w:bCs/>
          <w:color w:val="000000"/>
          <w:sz w:val="24"/>
          <w:szCs w:val="24"/>
        </w:rPr>
        <w:t>ggris</w:t>
      </w:r>
      <w:r w:rsidR="002852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B3765">
        <w:rPr>
          <w:rFonts w:ascii="Times New Roman" w:hAnsi="Times New Roman" w:cs="Times New Roman"/>
          <w:bCs/>
          <w:color w:val="000000"/>
          <w:sz w:val="24"/>
          <w:szCs w:val="24"/>
        </w:rPr>
        <w:t>Sejak</w:t>
      </w:r>
      <w:r w:rsidR="002852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B3765">
        <w:rPr>
          <w:rFonts w:ascii="Times New Roman" w:hAnsi="Times New Roman" w:cs="Times New Roman"/>
          <w:bCs/>
          <w:color w:val="000000"/>
          <w:sz w:val="24"/>
          <w:szCs w:val="24"/>
        </w:rPr>
        <w:t>dini</w:t>
      </w:r>
      <w:r w:rsidR="002852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B3765">
        <w:rPr>
          <w:rFonts w:ascii="Times New Roman" w:hAnsi="Times New Roman" w:cs="Times New Roman"/>
          <w:bCs/>
          <w:color w:val="000000"/>
          <w:sz w:val="24"/>
          <w:szCs w:val="24"/>
        </w:rPr>
        <w:t>bagi</w:t>
      </w:r>
      <w:r w:rsidR="002852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B3765">
        <w:rPr>
          <w:rFonts w:ascii="Times New Roman" w:hAnsi="Times New Roman" w:cs="Times New Roman"/>
          <w:bCs/>
          <w:color w:val="000000"/>
          <w:sz w:val="24"/>
          <w:szCs w:val="24"/>
        </w:rPr>
        <w:t>Siswa</w:t>
      </w:r>
    </w:p>
    <w:p w:rsidR="006A657B" w:rsidRPr="004B3765" w:rsidRDefault="006A657B" w:rsidP="004B376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765">
        <w:rPr>
          <w:rFonts w:ascii="Times New Roman" w:hAnsi="Times New Roman" w:cs="Times New Roman"/>
          <w:bCs/>
          <w:color w:val="000000"/>
          <w:sz w:val="24"/>
          <w:szCs w:val="24"/>
        </w:rPr>
        <w:t>Sekolah</w:t>
      </w:r>
      <w:r w:rsidR="002852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B3765">
        <w:rPr>
          <w:rFonts w:ascii="Times New Roman" w:hAnsi="Times New Roman" w:cs="Times New Roman"/>
          <w:bCs/>
          <w:color w:val="000000"/>
          <w:sz w:val="24"/>
          <w:szCs w:val="24"/>
        </w:rPr>
        <w:t>Dasar</w:t>
      </w:r>
      <w:r w:rsidR="002852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B3765">
        <w:rPr>
          <w:rFonts w:ascii="Times New Roman" w:hAnsi="Times New Roman" w:cs="Times New Roman"/>
          <w:bCs/>
          <w:color w:val="000000"/>
          <w:sz w:val="24"/>
          <w:szCs w:val="24"/>
        </w:rPr>
        <w:t>Negeri 17 dan</w:t>
      </w:r>
      <w:r w:rsidR="002852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B3765">
        <w:rPr>
          <w:rFonts w:ascii="Times New Roman" w:hAnsi="Times New Roman" w:cs="Times New Roman"/>
          <w:bCs/>
          <w:color w:val="000000"/>
          <w:sz w:val="24"/>
          <w:szCs w:val="24"/>
        </w:rPr>
        <w:t>Sekolah</w:t>
      </w:r>
      <w:r w:rsidRPr="004B3765">
        <w:rPr>
          <w:rFonts w:ascii="Times New Roman" w:hAnsi="Times New Roman" w:cs="Times New Roman"/>
          <w:bCs/>
          <w:color w:val="000000"/>
          <w:sz w:val="24"/>
          <w:szCs w:val="24"/>
        </w:rPr>
        <w:br/>
        <w:t>Dasar</w:t>
      </w:r>
      <w:r w:rsidR="002852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B3765">
        <w:rPr>
          <w:rFonts w:ascii="Times New Roman" w:hAnsi="Times New Roman" w:cs="Times New Roman"/>
          <w:bCs/>
          <w:color w:val="000000"/>
          <w:sz w:val="24"/>
          <w:szCs w:val="24"/>
        </w:rPr>
        <w:t>Negeri 181 desa Curio kecamatan Curio Kabupaten</w:t>
      </w:r>
      <w:r w:rsidR="002852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B3765">
        <w:rPr>
          <w:rFonts w:ascii="Times New Roman" w:hAnsi="Times New Roman" w:cs="Times New Roman"/>
          <w:bCs/>
          <w:color w:val="000000"/>
          <w:sz w:val="24"/>
          <w:szCs w:val="24"/>
        </w:rPr>
        <w:t>Enrekang</w:t>
      </w:r>
      <w:r w:rsidR="004B3765" w:rsidRPr="004B37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4B3765" w:rsidRPr="004B3765">
        <w:rPr>
          <w:rFonts w:ascii="Times New Roman" w:hAnsi="Times New Roman" w:cs="Times New Roman"/>
          <w:bCs/>
          <w:i/>
          <w:color w:val="000000"/>
          <w:sz w:val="24"/>
          <w:szCs w:val="24"/>
        </w:rPr>
        <w:t>Maspul Journal of Community Empowerment</w:t>
      </w:r>
      <w:r w:rsidR="004B3765" w:rsidRPr="004B3765">
        <w:rPr>
          <w:rFonts w:ascii="Times New Roman" w:hAnsi="Times New Roman" w:cs="Times New Roman"/>
          <w:bCs/>
          <w:color w:val="000000"/>
          <w:sz w:val="24"/>
          <w:szCs w:val="24"/>
        </w:rPr>
        <w:t>, 1(1), 31-35.</w:t>
      </w:r>
    </w:p>
    <w:p w:rsidR="006A657B" w:rsidRPr="004B3765" w:rsidRDefault="006A657B" w:rsidP="004B3765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2852B1" w:rsidRDefault="006A657B" w:rsidP="004B3765">
      <w:pPr>
        <w:spacing w:after="0" w:line="240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4B3765">
        <w:rPr>
          <w:rStyle w:val="fontstyle01"/>
          <w:rFonts w:ascii="Times New Roman" w:hAnsi="Times New Roman" w:cs="Times New Roman"/>
          <w:sz w:val="24"/>
          <w:szCs w:val="24"/>
        </w:rPr>
        <w:t xml:space="preserve">Richard-Amato, P. A. (1988). </w:t>
      </w:r>
      <w:r w:rsidRPr="004B3765">
        <w:rPr>
          <w:rStyle w:val="fontstyle21"/>
          <w:rFonts w:ascii="Times New Roman" w:hAnsi="Times New Roman" w:cs="Times New Roman"/>
          <w:sz w:val="24"/>
          <w:szCs w:val="24"/>
        </w:rPr>
        <w:t xml:space="preserve">Making it happen: Interaction in the second </w:t>
      </w:r>
    </w:p>
    <w:p w:rsidR="006A657B" w:rsidRPr="002852B1" w:rsidRDefault="006A657B" w:rsidP="002852B1">
      <w:pPr>
        <w:spacing w:after="0" w:line="240" w:lineRule="auto"/>
        <w:ind w:left="720"/>
        <w:jc w:val="both"/>
        <w:rPr>
          <w:rStyle w:val="fontstyle01"/>
          <w:rFonts w:ascii="Times New Roman" w:hAnsi="Times New Roman" w:cs="Times New Roman"/>
          <w:i/>
          <w:iCs/>
          <w:sz w:val="24"/>
          <w:szCs w:val="24"/>
        </w:rPr>
      </w:pPr>
      <w:r w:rsidRPr="004B3765">
        <w:rPr>
          <w:rStyle w:val="fontstyle21"/>
          <w:rFonts w:ascii="Times New Roman" w:hAnsi="Times New Roman" w:cs="Times New Roman"/>
          <w:sz w:val="24"/>
          <w:szCs w:val="24"/>
        </w:rPr>
        <w:t>language classroom: From theory to</w:t>
      </w:r>
      <w:r w:rsidRPr="004B3765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4B3765">
        <w:rPr>
          <w:rStyle w:val="fontstyle21"/>
          <w:rFonts w:ascii="Times New Roman" w:hAnsi="Times New Roman" w:cs="Times New Roman"/>
          <w:sz w:val="24"/>
          <w:szCs w:val="24"/>
        </w:rPr>
        <w:t>practice</w:t>
      </w:r>
      <w:r w:rsidRPr="004B3765">
        <w:rPr>
          <w:rStyle w:val="fontstyle31"/>
          <w:rFonts w:ascii="Times New Roman" w:hAnsi="Times New Roman" w:cs="Times New Roman"/>
          <w:sz w:val="24"/>
          <w:szCs w:val="24"/>
        </w:rPr>
        <w:t xml:space="preserve">. </w:t>
      </w:r>
      <w:r w:rsidRPr="004B3765">
        <w:rPr>
          <w:rStyle w:val="fontstyle01"/>
          <w:rFonts w:ascii="Times New Roman" w:hAnsi="Times New Roman" w:cs="Times New Roman"/>
          <w:sz w:val="24"/>
          <w:szCs w:val="24"/>
        </w:rPr>
        <w:t>New York: Longman</w:t>
      </w:r>
    </w:p>
    <w:p w:rsidR="006A657B" w:rsidRPr="004B3765" w:rsidRDefault="006A657B" w:rsidP="004B3765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4B3765" w:rsidRDefault="006A657B" w:rsidP="004B3765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4B3765">
        <w:rPr>
          <w:rStyle w:val="fontstyle01"/>
          <w:rFonts w:ascii="Times New Roman" w:hAnsi="Times New Roman" w:cs="Times New Roman"/>
          <w:sz w:val="24"/>
          <w:szCs w:val="24"/>
        </w:rPr>
        <w:t xml:space="preserve">Uberman, A. (1998). The use of games for vocabulary presentation and revision. </w:t>
      </w:r>
    </w:p>
    <w:p w:rsidR="006A657B" w:rsidRDefault="006A657B" w:rsidP="004B3765">
      <w:pPr>
        <w:spacing w:after="0" w:line="240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4B3765">
        <w:rPr>
          <w:rStyle w:val="fontstyle21"/>
          <w:rFonts w:ascii="Times New Roman" w:hAnsi="Times New Roman" w:cs="Times New Roman"/>
          <w:sz w:val="24"/>
          <w:szCs w:val="24"/>
        </w:rPr>
        <w:t>Forum, 36</w:t>
      </w:r>
      <w:r w:rsidRPr="004B3765">
        <w:rPr>
          <w:rStyle w:val="fontstyle01"/>
          <w:rFonts w:ascii="Times New Roman" w:hAnsi="Times New Roman" w:cs="Times New Roman"/>
          <w:sz w:val="24"/>
          <w:szCs w:val="24"/>
        </w:rPr>
        <w:t>(1), 20-27.</w:t>
      </w:r>
    </w:p>
    <w:p w:rsidR="004B3765" w:rsidRDefault="004B3765" w:rsidP="004B3765">
      <w:pPr>
        <w:spacing w:after="0" w:line="240" w:lineRule="auto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4B3765" w:rsidRDefault="004B3765" w:rsidP="004B3765">
      <w:pPr>
        <w:spacing w:after="0" w:line="240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4B3765">
        <w:rPr>
          <w:rStyle w:val="fontstyle01"/>
          <w:rFonts w:ascii="Times New Roman" w:hAnsi="Times New Roman" w:cs="Times New Roman"/>
          <w:sz w:val="24"/>
          <w:szCs w:val="24"/>
        </w:rPr>
        <w:t xml:space="preserve">Wright, A., Betteridge, D., &amp;Buckby, M. (2005). </w:t>
      </w:r>
      <w:r w:rsidRPr="004B3765">
        <w:rPr>
          <w:rStyle w:val="fontstyle21"/>
          <w:rFonts w:ascii="Times New Roman" w:hAnsi="Times New Roman" w:cs="Times New Roman"/>
          <w:sz w:val="24"/>
          <w:szCs w:val="24"/>
        </w:rPr>
        <w:t xml:space="preserve">Games for language learning </w:t>
      </w:r>
    </w:p>
    <w:p w:rsidR="004B3765" w:rsidRPr="004B3765" w:rsidRDefault="004B3765" w:rsidP="004B3765">
      <w:pPr>
        <w:spacing w:after="0" w:line="240" w:lineRule="auto"/>
        <w:ind w:left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4B3765">
        <w:rPr>
          <w:rStyle w:val="fontstyle01"/>
          <w:rFonts w:ascii="Times New Roman" w:hAnsi="Times New Roman" w:cs="Times New Roman"/>
          <w:sz w:val="24"/>
          <w:szCs w:val="24"/>
        </w:rPr>
        <w:t>(3rd ed.). New York: Cambridge</w:t>
      </w:r>
      <w:r w:rsidRPr="004B37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B3765">
        <w:rPr>
          <w:rStyle w:val="fontstyle01"/>
          <w:rFonts w:ascii="Times New Roman" w:hAnsi="Times New Roman" w:cs="Times New Roman"/>
          <w:sz w:val="24"/>
          <w:szCs w:val="24"/>
        </w:rPr>
        <w:t>University Press</w:t>
      </w:r>
    </w:p>
    <w:p w:rsidR="004B3765" w:rsidRPr="004B3765" w:rsidRDefault="004B3765" w:rsidP="004B37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B3765" w:rsidRPr="004B3765" w:rsidSect="00F66637">
      <w:footerReference w:type="default" r:id="rId11"/>
      <w:pgSz w:w="11907" w:h="16839" w:code="9"/>
      <w:pgMar w:top="1276" w:right="1701" w:bottom="1701" w:left="2268" w:header="720" w:footer="720" w:gutter="0"/>
      <w:pgNumType w:start="10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E0A" w:rsidRDefault="00833E0A" w:rsidP="000C1944">
      <w:pPr>
        <w:spacing w:after="0" w:line="240" w:lineRule="auto"/>
      </w:pPr>
      <w:r>
        <w:separator/>
      </w:r>
    </w:p>
  </w:endnote>
  <w:endnote w:type="continuationSeparator" w:id="1">
    <w:p w:rsidR="00833E0A" w:rsidRDefault="00833E0A" w:rsidP="000C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302376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C1944" w:rsidRDefault="000C1944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C63ED8" w:rsidRPr="00C63ED8">
            <w:rPr>
              <w:b/>
              <w:noProof/>
            </w:rPr>
            <w:t>101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C1944" w:rsidRDefault="000C19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E0A" w:rsidRDefault="00833E0A" w:rsidP="000C1944">
      <w:pPr>
        <w:spacing w:after="0" w:line="240" w:lineRule="auto"/>
      </w:pPr>
      <w:r>
        <w:separator/>
      </w:r>
    </w:p>
  </w:footnote>
  <w:footnote w:type="continuationSeparator" w:id="1">
    <w:p w:rsidR="00833E0A" w:rsidRDefault="00833E0A" w:rsidP="000C1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323C4"/>
    <w:multiLevelType w:val="hybridMultilevel"/>
    <w:tmpl w:val="3BEA08CC"/>
    <w:lvl w:ilvl="0" w:tplc="CA105BA6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4D66"/>
    <w:rsid w:val="00016846"/>
    <w:rsid w:val="000C1944"/>
    <w:rsid w:val="00177307"/>
    <w:rsid w:val="002852B1"/>
    <w:rsid w:val="003608ED"/>
    <w:rsid w:val="003C5E24"/>
    <w:rsid w:val="00434F51"/>
    <w:rsid w:val="00442835"/>
    <w:rsid w:val="004B3765"/>
    <w:rsid w:val="0056070C"/>
    <w:rsid w:val="005714B0"/>
    <w:rsid w:val="005D3212"/>
    <w:rsid w:val="00633190"/>
    <w:rsid w:val="006666E2"/>
    <w:rsid w:val="006A657B"/>
    <w:rsid w:val="00801922"/>
    <w:rsid w:val="008326D6"/>
    <w:rsid w:val="00833E0A"/>
    <w:rsid w:val="008407CB"/>
    <w:rsid w:val="008A3423"/>
    <w:rsid w:val="00AD16F1"/>
    <w:rsid w:val="00BF381C"/>
    <w:rsid w:val="00C014C6"/>
    <w:rsid w:val="00C434F4"/>
    <w:rsid w:val="00C63ED8"/>
    <w:rsid w:val="00C7281D"/>
    <w:rsid w:val="00E1081C"/>
    <w:rsid w:val="00E94D66"/>
    <w:rsid w:val="00EA537D"/>
    <w:rsid w:val="00F66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AutoShape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423"/>
  </w:style>
  <w:style w:type="paragraph" w:styleId="Heading1">
    <w:name w:val="heading 1"/>
    <w:basedOn w:val="Normal"/>
    <w:next w:val="Normal"/>
    <w:link w:val="Heading1Char"/>
    <w:uiPriority w:val="9"/>
    <w:qFormat/>
    <w:rsid w:val="008326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D6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1922"/>
    <w:pPr>
      <w:ind w:left="720"/>
      <w:contextualSpacing/>
    </w:pPr>
  </w:style>
  <w:style w:type="character" w:customStyle="1" w:styleId="fontstyle01">
    <w:name w:val="fontstyle01"/>
    <w:basedOn w:val="DefaultParagraphFont"/>
    <w:rsid w:val="006A657B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6A657B"/>
    <w:rPr>
      <w:rFonts w:ascii="TimesNewRoman" w:hAnsi="TimesNewRoman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6A657B"/>
    <w:rPr>
      <w:rFonts w:ascii="TimesNewRoman" w:hAnsi="TimesNewRoman" w:hint="default"/>
      <w:b/>
      <w:bCs/>
      <w:i w:val="0"/>
      <w:iCs w:val="0"/>
      <w:color w:val="000000"/>
      <w:sz w:val="20"/>
      <w:szCs w:val="20"/>
    </w:rPr>
  </w:style>
  <w:style w:type="paragraph" w:styleId="NoSpacing">
    <w:name w:val="No Spacing"/>
    <w:uiPriority w:val="1"/>
    <w:qFormat/>
    <w:rsid w:val="008326D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326D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C194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u w:color="000000"/>
    </w:rPr>
  </w:style>
  <w:style w:type="character" w:customStyle="1" w:styleId="HeaderChar">
    <w:name w:val="Header Char"/>
    <w:basedOn w:val="DefaultParagraphFont"/>
    <w:link w:val="Header"/>
    <w:uiPriority w:val="99"/>
    <w:rsid w:val="000C1944"/>
    <w:rPr>
      <w:rFonts w:eastAsiaTheme="minorEastAsia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94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C1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9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taneverendita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2879</TotalTime>
  <Pages>4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Windows User</cp:lastModifiedBy>
  <cp:revision>13</cp:revision>
  <dcterms:created xsi:type="dcterms:W3CDTF">2020-05-11T04:35:00Z</dcterms:created>
  <dcterms:modified xsi:type="dcterms:W3CDTF">2020-05-17T11:29:00Z</dcterms:modified>
</cp:coreProperties>
</file>